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8A42D" w14:textId="27640F81" w:rsidR="009427CD" w:rsidRPr="00157E89" w:rsidRDefault="009427CD" w:rsidP="009427CD">
      <w:pPr>
        <w:pStyle w:val="Subheading1"/>
        <w:rPr>
          <w:rFonts w:cs="Arial"/>
          <w:b w:val="0"/>
          <w:color w:val="auto"/>
          <w:sz w:val="20"/>
          <w:szCs w:val="20"/>
        </w:rPr>
      </w:pPr>
      <w:r w:rsidRPr="008C6525">
        <w:rPr>
          <w:rFonts w:cs="Arial"/>
          <w:b w:val="0"/>
          <w:bCs/>
          <w:color w:val="auto"/>
          <w:sz w:val="20"/>
          <w:szCs w:val="20"/>
        </w:rPr>
        <w:t xml:space="preserve">The aim of this NSW Biobank Standard Operating Procedure (SOP) </w:t>
      </w:r>
      <w:r w:rsidR="00494831">
        <w:rPr>
          <w:rFonts w:cs="Arial"/>
          <w:b w:val="0"/>
          <w:bCs/>
          <w:color w:val="auto"/>
          <w:sz w:val="20"/>
          <w:szCs w:val="20"/>
        </w:rPr>
        <w:t>Template</w:t>
      </w:r>
      <w:r w:rsidRPr="008C6525">
        <w:rPr>
          <w:rFonts w:cs="Arial"/>
          <w:b w:val="0"/>
          <w:bCs/>
          <w:color w:val="auto"/>
          <w:sz w:val="20"/>
          <w:szCs w:val="20"/>
        </w:rPr>
        <w:t xml:space="preserve"> is to </w:t>
      </w:r>
      <w:r w:rsidR="002774FA">
        <w:rPr>
          <w:b w:val="0"/>
          <w:bCs/>
          <w:color w:val="auto"/>
          <w:sz w:val="20"/>
          <w:szCs w:val="20"/>
        </w:rPr>
        <w:t>provide</w:t>
      </w:r>
      <w:r w:rsidR="002774FA" w:rsidRPr="009D67B4">
        <w:rPr>
          <w:rFonts w:cs="Arial"/>
          <w:b w:val="0"/>
          <w:bCs/>
          <w:color w:val="auto"/>
          <w:sz w:val="20"/>
          <w:szCs w:val="20"/>
        </w:rPr>
        <w:t xml:space="preserve"> </w:t>
      </w:r>
      <w:r w:rsidR="002774FA">
        <w:rPr>
          <w:rFonts w:cs="Arial"/>
          <w:b w:val="0"/>
          <w:bCs/>
          <w:color w:val="auto"/>
          <w:sz w:val="20"/>
          <w:szCs w:val="20"/>
        </w:rPr>
        <w:t>g</w:t>
      </w:r>
      <w:r w:rsidR="002774FA" w:rsidRPr="008C6525">
        <w:rPr>
          <w:rFonts w:cs="Arial"/>
          <w:b w:val="0"/>
          <w:bCs/>
          <w:color w:val="auto"/>
          <w:sz w:val="20"/>
          <w:szCs w:val="20"/>
        </w:rPr>
        <w:t>uid</w:t>
      </w:r>
      <w:r w:rsidR="002774FA">
        <w:rPr>
          <w:rFonts w:cs="Arial"/>
          <w:b w:val="0"/>
          <w:bCs/>
          <w:color w:val="auto"/>
          <w:sz w:val="20"/>
          <w:szCs w:val="20"/>
        </w:rPr>
        <w:t>elines</w:t>
      </w:r>
      <w:r w:rsidR="002774FA" w:rsidRPr="00A513F7">
        <w:rPr>
          <w:b w:val="0"/>
          <w:bCs/>
          <w:color w:val="auto"/>
          <w:sz w:val="20"/>
          <w:szCs w:val="20"/>
        </w:rPr>
        <w:t xml:space="preserve"> </w:t>
      </w:r>
      <w:r w:rsidR="002774FA">
        <w:rPr>
          <w:b w:val="0"/>
          <w:bCs/>
          <w:color w:val="auto"/>
          <w:sz w:val="20"/>
          <w:szCs w:val="20"/>
        </w:rPr>
        <w:t xml:space="preserve">to </w:t>
      </w:r>
      <w:r w:rsidRPr="008C6525">
        <w:rPr>
          <w:rFonts w:cs="Arial"/>
          <w:b w:val="0"/>
          <w:bCs/>
          <w:color w:val="auto"/>
          <w:sz w:val="20"/>
          <w:szCs w:val="20"/>
        </w:rPr>
        <w:t xml:space="preserve">act as a resource when drafting or revising Biobank SOPs.  </w:t>
      </w:r>
      <w:r w:rsidRPr="00F32AD4">
        <w:rPr>
          <w:rFonts w:cs="Arial"/>
          <w:bCs/>
          <w:color w:val="auto"/>
          <w:sz w:val="20"/>
          <w:szCs w:val="20"/>
        </w:rPr>
        <w:t>Th</w:t>
      </w:r>
      <w:r w:rsidR="006766D1" w:rsidRPr="00F32AD4">
        <w:rPr>
          <w:rFonts w:cs="Arial"/>
          <w:bCs/>
          <w:color w:val="auto"/>
          <w:sz w:val="20"/>
          <w:szCs w:val="20"/>
        </w:rPr>
        <w:t>is</w:t>
      </w:r>
      <w:r w:rsidRPr="00F32AD4">
        <w:rPr>
          <w:rFonts w:cs="Arial"/>
          <w:bCs/>
          <w:color w:val="auto"/>
          <w:sz w:val="20"/>
          <w:szCs w:val="20"/>
        </w:rPr>
        <w:t xml:space="preserve"> document is not intended to be used as an active SOP in the current form.</w:t>
      </w:r>
      <w:r w:rsidRPr="008C6525">
        <w:rPr>
          <w:rFonts w:cs="Arial"/>
          <w:b w:val="0"/>
          <w:bCs/>
          <w:color w:val="auto"/>
          <w:sz w:val="20"/>
          <w:szCs w:val="20"/>
        </w:rPr>
        <w:t>  The content includes topics with examples to consider when developing and/or refining Biobank specific SOPs. Some of the examples and information wil</w:t>
      </w:r>
      <w:r w:rsidRPr="00EA6150">
        <w:rPr>
          <w:rFonts w:cs="Arial"/>
          <w:b w:val="0"/>
          <w:bCs/>
          <w:color w:val="auto"/>
          <w:sz w:val="20"/>
          <w:szCs w:val="20"/>
        </w:rPr>
        <w:t>l not necessarily be appropriate for your Biobank. Biobank staff are encouraged to edit, delete and add information as appropriate for your Biobank. A compl</w:t>
      </w:r>
      <w:r w:rsidR="00214182" w:rsidRPr="00157E89">
        <w:rPr>
          <w:rFonts w:cs="Arial"/>
          <w:b w:val="0"/>
          <w:bCs/>
          <w:color w:val="auto"/>
          <w:sz w:val="20"/>
          <w:szCs w:val="20"/>
        </w:rPr>
        <w:t>e</w:t>
      </w:r>
      <w:r w:rsidRPr="00157E89">
        <w:rPr>
          <w:rFonts w:cs="Arial"/>
          <w:b w:val="0"/>
          <w:bCs/>
          <w:color w:val="auto"/>
          <w:sz w:val="20"/>
          <w:szCs w:val="20"/>
        </w:rPr>
        <w:t>mentary resource is the Biospecimen Research Database (BRD) from the National Cancer Institute (NCI)</w:t>
      </w:r>
      <w:r w:rsidR="007E605E">
        <w:rPr>
          <w:rFonts w:cs="Arial"/>
          <w:b w:val="0"/>
          <w:bCs/>
          <w:color w:val="auto"/>
          <w:sz w:val="20"/>
          <w:szCs w:val="20"/>
        </w:rPr>
        <w:t xml:space="preserve"> in the USA</w:t>
      </w:r>
      <w:r w:rsidRPr="00157E89">
        <w:rPr>
          <w:rFonts w:cs="Arial"/>
          <w:b w:val="0"/>
          <w:bCs/>
          <w:color w:val="auto"/>
          <w:sz w:val="20"/>
          <w:szCs w:val="20"/>
        </w:rPr>
        <w:t xml:space="preserve"> where you can search SOPs uploaded by Biobanks around the world.  Click </w:t>
      </w:r>
      <w:hyperlink r:id="rId8" w:history="1">
        <w:r w:rsidRPr="00157E89">
          <w:rPr>
            <w:rStyle w:val="Hyperlink"/>
            <w:rFonts w:cs="Arial"/>
            <w:b w:val="0"/>
            <w:bCs/>
            <w:sz w:val="20"/>
            <w:szCs w:val="20"/>
          </w:rPr>
          <w:t>here to go to the BRD</w:t>
        </w:r>
      </w:hyperlink>
      <w:r w:rsidRPr="00157E89">
        <w:rPr>
          <w:rFonts w:cs="Arial"/>
          <w:b w:val="0"/>
          <w:bCs/>
          <w:color w:val="auto"/>
          <w:sz w:val="20"/>
          <w:szCs w:val="20"/>
        </w:rPr>
        <w:t xml:space="preserve"> website</w:t>
      </w:r>
      <w:r w:rsidR="00DF0D66">
        <w:rPr>
          <w:rFonts w:cs="Arial"/>
          <w:b w:val="0"/>
          <w:bCs/>
          <w:color w:val="auto"/>
          <w:sz w:val="20"/>
          <w:szCs w:val="20"/>
        </w:rPr>
        <w:t>, t</w:t>
      </w:r>
      <w:r w:rsidRPr="00157E89">
        <w:rPr>
          <w:rFonts w:cs="Arial"/>
          <w:b w:val="0"/>
          <w:bCs/>
          <w:color w:val="auto"/>
          <w:sz w:val="20"/>
          <w:szCs w:val="20"/>
        </w:rPr>
        <w:t xml:space="preserve">hen click on ‘Search SOPs’.  </w:t>
      </w:r>
    </w:p>
    <w:p w14:paraId="5B3F0DFD" w14:textId="3F2134F3" w:rsidR="009427CD" w:rsidRPr="008C6525" w:rsidRDefault="00D91B68" w:rsidP="00D91B68">
      <w:pPr>
        <w:pStyle w:val="Subheading1"/>
        <w:tabs>
          <w:tab w:val="clear" w:pos="3240"/>
          <w:tab w:val="left" w:pos="9030"/>
        </w:tabs>
        <w:rPr>
          <w:rFonts w:cs="Arial"/>
          <w:sz w:val="20"/>
          <w:szCs w:val="20"/>
        </w:rPr>
      </w:pPr>
      <w:r>
        <w:rPr>
          <w:rFonts w:cs="Arial"/>
          <w:sz w:val="20"/>
          <w:szCs w:val="20"/>
        </w:rPr>
        <w:tab/>
      </w:r>
    </w:p>
    <w:p w14:paraId="1D08933B" w14:textId="77777777" w:rsidR="006C7104" w:rsidRPr="008C6525" w:rsidRDefault="006C7104" w:rsidP="006C7104">
      <w:pPr>
        <w:pStyle w:val="Subheading1"/>
        <w:rPr>
          <w:rFonts w:cs="Arial"/>
          <w:sz w:val="32"/>
        </w:rPr>
      </w:pPr>
      <w:r w:rsidRPr="00F85369">
        <w:rPr>
          <w:rFonts w:cs="Arial"/>
          <w:sz w:val="32"/>
        </w:rPr>
        <w:t>Purpose</w:t>
      </w:r>
    </w:p>
    <w:p w14:paraId="6D04FC9F" w14:textId="7127EBA9" w:rsidR="00EA180A" w:rsidRPr="008C6525" w:rsidRDefault="00EA180A" w:rsidP="00051999">
      <w:pPr>
        <w:autoSpaceDE w:val="0"/>
        <w:autoSpaceDN w:val="0"/>
        <w:adjustRightInd w:val="0"/>
        <w:rPr>
          <w:rFonts w:ascii="Arial" w:hAnsi="Arial" w:cs="Arial"/>
          <w:sz w:val="20"/>
          <w:szCs w:val="20"/>
          <w:lang w:val="en-AU" w:eastAsia="en-AU"/>
        </w:rPr>
      </w:pPr>
      <w:bookmarkStart w:id="0" w:name="_Toc216000784"/>
      <w:bookmarkStart w:id="1" w:name="_Toc209497035"/>
      <w:r w:rsidRPr="008C6525">
        <w:rPr>
          <w:rFonts w:ascii="Arial" w:hAnsi="Arial" w:cs="Arial"/>
          <w:sz w:val="20"/>
          <w:szCs w:val="20"/>
          <w:lang w:val="en-AU" w:eastAsia="en-AU"/>
        </w:rPr>
        <w:t>Voluntary</w:t>
      </w:r>
      <w:r w:rsidR="00051999" w:rsidRPr="008C6525">
        <w:rPr>
          <w:rFonts w:ascii="Arial" w:hAnsi="Arial" w:cs="Arial"/>
          <w:sz w:val="20"/>
          <w:szCs w:val="20"/>
          <w:lang w:val="en-AU" w:eastAsia="en-AU"/>
        </w:rPr>
        <w:t xml:space="preserve"> </w:t>
      </w:r>
      <w:r w:rsidR="00800577" w:rsidRPr="008C6525">
        <w:rPr>
          <w:rFonts w:ascii="Arial" w:hAnsi="Arial" w:cs="Arial"/>
          <w:sz w:val="20"/>
          <w:szCs w:val="20"/>
          <w:lang w:val="en-AU" w:eastAsia="en-AU"/>
        </w:rPr>
        <w:t>participation</w:t>
      </w:r>
      <w:r w:rsidR="00674BF2" w:rsidRPr="008C6525">
        <w:rPr>
          <w:rFonts w:ascii="Arial" w:hAnsi="Arial" w:cs="Arial"/>
          <w:sz w:val="20"/>
          <w:szCs w:val="20"/>
          <w:lang w:val="en-AU" w:eastAsia="en-AU"/>
        </w:rPr>
        <w:t xml:space="preserve"> </w:t>
      </w:r>
      <w:r w:rsidR="008B10DD" w:rsidRPr="008C6525">
        <w:rPr>
          <w:rFonts w:ascii="Arial" w:hAnsi="Arial" w:cs="Arial"/>
          <w:sz w:val="20"/>
          <w:szCs w:val="20"/>
          <w:lang w:val="en-AU" w:eastAsia="en-AU"/>
        </w:rPr>
        <w:t xml:space="preserve">of invited individuals </w:t>
      </w:r>
      <w:r w:rsidRPr="008C6525">
        <w:rPr>
          <w:rFonts w:ascii="Arial" w:hAnsi="Arial" w:cs="Arial"/>
          <w:sz w:val="20"/>
          <w:szCs w:val="20"/>
          <w:lang w:val="en-AU" w:eastAsia="en-AU"/>
        </w:rPr>
        <w:t>is a central factor in the su</w:t>
      </w:r>
      <w:r w:rsidR="00260BBE" w:rsidRPr="002E037F">
        <w:rPr>
          <w:rFonts w:ascii="Arial" w:hAnsi="Arial" w:cs="Arial"/>
          <w:sz w:val="20"/>
          <w:szCs w:val="20"/>
          <w:lang w:val="en-AU" w:eastAsia="en-AU"/>
        </w:rPr>
        <w:t>ccess of a</w:t>
      </w:r>
      <w:r w:rsidR="001F133B">
        <w:rPr>
          <w:rFonts w:ascii="Arial" w:hAnsi="Arial" w:cs="Arial"/>
          <w:sz w:val="20"/>
          <w:szCs w:val="20"/>
          <w:lang w:val="en-AU" w:eastAsia="en-AU"/>
        </w:rPr>
        <w:t xml:space="preserve"> </w:t>
      </w:r>
      <w:r w:rsidR="00260BBE" w:rsidRPr="002E037F">
        <w:rPr>
          <w:rFonts w:ascii="Arial" w:hAnsi="Arial" w:cs="Arial"/>
          <w:sz w:val="20"/>
          <w:szCs w:val="20"/>
          <w:lang w:val="en-AU" w:eastAsia="en-AU"/>
        </w:rPr>
        <w:t>Biobank</w:t>
      </w:r>
      <w:r w:rsidR="0085719C">
        <w:rPr>
          <w:rFonts w:ascii="Arial" w:hAnsi="Arial" w:cs="Arial"/>
          <w:sz w:val="20"/>
          <w:szCs w:val="20"/>
          <w:lang w:val="en-AU" w:eastAsia="en-AU"/>
        </w:rPr>
        <w:t xml:space="preserve"> collecting human material and provides participants </w:t>
      </w:r>
      <w:r w:rsidRPr="008C6525">
        <w:rPr>
          <w:rFonts w:ascii="Arial" w:hAnsi="Arial" w:cs="Arial"/>
          <w:sz w:val="20"/>
          <w:szCs w:val="20"/>
          <w:lang w:val="en-AU" w:eastAsia="en-AU"/>
        </w:rPr>
        <w:t xml:space="preserve">with </w:t>
      </w:r>
      <w:r w:rsidR="0085719C">
        <w:rPr>
          <w:rFonts w:ascii="Arial" w:hAnsi="Arial" w:cs="Arial"/>
          <w:sz w:val="20"/>
          <w:szCs w:val="20"/>
          <w:lang w:val="en-AU" w:eastAsia="en-AU"/>
        </w:rPr>
        <w:t xml:space="preserve">an </w:t>
      </w:r>
      <w:r w:rsidR="0085719C" w:rsidRPr="008C6525">
        <w:rPr>
          <w:rFonts w:ascii="Arial" w:hAnsi="Arial" w:cs="Arial"/>
          <w:sz w:val="20"/>
          <w:szCs w:val="20"/>
          <w:lang w:val="en-AU" w:eastAsia="en-AU"/>
        </w:rPr>
        <w:t>opportunity</w:t>
      </w:r>
      <w:r w:rsidRPr="008C6525">
        <w:rPr>
          <w:rFonts w:ascii="Arial" w:hAnsi="Arial" w:cs="Arial"/>
          <w:sz w:val="20"/>
          <w:szCs w:val="20"/>
          <w:lang w:val="en-AU" w:eastAsia="en-AU"/>
        </w:rPr>
        <w:t xml:space="preserve"> to support research. </w:t>
      </w:r>
      <w:r w:rsidR="009427CD" w:rsidRPr="008C6525">
        <w:rPr>
          <w:rFonts w:ascii="Arial" w:hAnsi="Arial" w:cs="Arial"/>
          <w:sz w:val="20"/>
          <w:szCs w:val="20"/>
          <w:lang w:val="en-AU" w:eastAsia="en-AU"/>
        </w:rPr>
        <w:t>Voluntary participation</w:t>
      </w:r>
      <w:r w:rsidR="009427CD" w:rsidRPr="008C6525">
        <w:rPr>
          <w:rFonts w:ascii="Arial" w:hAnsi="Arial" w:cs="Arial"/>
          <w:color w:val="000000"/>
          <w:sz w:val="20"/>
          <w:szCs w:val="20"/>
        </w:rPr>
        <w:t xml:space="preserve"> is free from coercion and pressure.</w:t>
      </w:r>
      <w:r w:rsidR="00236BBF" w:rsidRPr="008C6525">
        <w:rPr>
          <w:rFonts w:ascii="Arial" w:hAnsi="Arial" w:cs="Arial"/>
          <w:color w:val="000000"/>
          <w:sz w:val="20"/>
          <w:szCs w:val="20"/>
        </w:rPr>
        <w:t xml:space="preserve"> </w:t>
      </w:r>
      <w:r w:rsidRPr="008C6525">
        <w:rPr>
          <w:rFonts w:ascii="Arial" w:hAnsi="Arial" w:cs="Arial"/>
          <w:sz w:val="20"/>
          <w:szCs w:val="20"/>
          <w:lang w:val="en-AU" w:eastAsia="en-AU"/>
        </w:rPr>
        <w:t>To</w:t>
      </w:r>
      <w:r w:rsidR="00260BBE" w:rsidRPr="008C6525">
        <w:rPr>
          <w:rFonts w:ascii="Arial" w:hAnsi="Arial" w:cs="Arial"/>
          <w:sz w:val="20"/>
          <w:szCs w:val="20"/>
          <w:lang w:val="en-AU" w:eastAsia="en-AU"/>
        </w:rPr>
        <w:t xml:space="preserve"> promote participation, B</w:t>
      </w:r>
      <w:r w:rsidRPr="008C6525">
        <w:rPr>
          <w:rFonts w:ascii="Arial" w:hAnsi="Arial" w:cs="Arial"/>
          <w:sz w:val="20"/>
          <w:szCs w:val="20"/>
          <w:lang w:val="en-AU" w:eastAsia="en-AU"/>
        </w:rPr>
        <w:t>iobank personnel and</w:t>
      </w:r>
      <w:r w:rsidR="00051999" w:rsidRPr="008C6525">
        <w:rPr>
          <w:rFonts w:ascii="Arial" w:hAnsi="Arial" w:cs="Arial"/>
          <w:sz w:val="20"/>
          <w:szCs w:val="20"/>
          <w:lang w:val="en-AU" w:eastAsia="en-AU"/>
        </w:rPr>
        <w:t xml:space="preserve"> </w:t>
      </w:r>
      <w:r w:rsidRPr="008C6525">
        <w:rPr>
          <w:rFonts w:ascii="Arial" w:hAnsi="Arial" w:cs="Arial"/>
          <w:sz w:val="20"/>
          <w:szCs w:val="20"/>
          <w:lang w:val="en-AU" w:eastAsia="en-AU"/>
        </w:rPr>
        <w:t xml:space="preserve">associated and collaborating clinical professionals at participating institutions should </w:t>
      </w:r>
      <w:r w:rsidR="0085719C">
        <w:rPr>
          <w:rFonts w:ascii="Arial" w:hAnsi="Arial" w:cs="Arial"/>
          <w:sz w:val="20"/>
          <w:szCs w:val="20"/>
          <w:lang w:val="en-AU" w:eastAsia="en-AU"/>
        </w:rPr>
        <w:t>implement systems</w:t>
      </w:r>
      <w:r w:rsidRPr="008C6525">
        <w:rPr>
          <w:rFonts w:ascii="Arial" w:hAnsi="Arial" w:cs="Arial"/>
          <w:sz w:val="20"/>
          <w:szCs w:val="20"/>
          <w:lang w:val="en-AU" w:eastAsia="en-AU"/>
        </w:rPr>
        <w:t xml:space="preserve"> to ensure that</w:t>
      </w:r>
      <w:r w:rsidR="00051999" w:rsidRPr="008C6525">
        <w:rPr>
          <w:rFonts w:ascii="Arial" w:hAnsi="Arial" w:cs="Arial"/>
          <w:sz w:val="20"/>
          <w:szCs w:val="20"/>
          <w:lang w:val="en-AU" w:eastAsia="en-AU"/>
        </w:rPr>
        <w:t xml:space="preserve"> </w:t>
      </w:r>
      <w:r w:rsidR="00800577" w:rsidRPr="008C6525">
        <w:rPr>
          <w:rFonts w:ascii="Arial" w:hAnsi="Arial" w:cs="Arial"/>
          <w:sz w:val="20"/>
          <w:szCs w:val="20"/>
          <w:lang w:val="en-AU" w:eastAsia="en-AU"/>
        </w:rPr>
        <w:t>appropriate individuals</w:t>
      </w:r>
      <w:r w:rsidRPr="008C6525">
        <w:rPr>
          <w:rFonts w:ascii="Arial" w:hAnsi="Arial" w:cs="Arial"/>
          <w:sz w:val="20"/>
          <w:szCs w:val="20"/>
          <w:lang w:val="en-AU" w:eastAsia="en-AU"/>
        </w:rPr>
        <w:t xml:space="preserve"> are recruited.</w:t>
      </w:r>
    </w:p>
    <w:p w14:paraId="735C56D2" w14:textId="77777777" w:rsidR="00FA3B19" w:rsidRPr="008C6525" w:rsidRDefault="00FA3B19" w:rsidP="00051999">
      <w:pPr>
        <w:autoSpaceDE w:val="0"/>
        <w:autoSpaceDN w:val="0"/>
        <w:adjustRightInd w:val="0"/>
        <w:rPr>
          <w:rFonts w:ascii="Arial" w:hAnsi="Arial" w:cs="Arial"/>
          <w:sz w:val="20"/>
          <w:szCs w:val="20"/>
          <w:lang w:val="en-AU" w:eastAsia="en-AU"/>
        </w:rPr>
      </w:pPr>
    </w:p>
    <w:p w14:paraId="387BA841" w14:textId="77777777" w:rsidR="00FA3B19" w:rsidRPr="008C6525" w:rsidRDefault="00FA3B19" w:rsidP="00FA3B19">
      <w:p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t>The purpose of this SOP is to provide background information on recruitment options and procedures.</w:t>
      </w:r>
    </w:p>
    <w:bookmarkEnd w:id="0"/>
    <w:bookmarkEnd w:id="1"/>
    <w:p w14:paraId="7AF2AA17" w14:textId="77777777" w:rsidR="00506473" w:rsidRPr="008C6525" w:rsidRDefault="00506473" w:rsidP="00506473">
      <w:pPr>
        <w:pStyle w:val="Subheading1"/>
        <w:rPr>
          <w:rFonts w:cs="Arial"/>
          <w:sz w:val="20"/>
          <w:szCs w:val="20"/>
        </w:rPr>
      </w:pPr>
    </w:p>
    <w:p w14:paraId="4A742473" w14:textId="77777777" w:rsidR="00506473" w:rsidRPr="008C6525" w:rsidRDefault="00506473" w:rsidP="00506473">
      <w:pPr>
        <w:pStyle w:val="Subheading1"/>
        <w:rPr>
          <w:rFonts w:cs="Arial"/>
          <w:sz w:val="32"/>
        </w:rPr>
      </w:pPr>
      <w:r w:rsidRPr="008C6525">
        <w:rPr>
          <w:rFonts w:cs="Arial"/>
          <w:sz w:val="32"/>
        </w:rPr>
        <w:t>Scope</w:t>
      </w:r>
    </w:p>
    <w:p w14:paraId="64A71F6D" w14:textId="77777777" w:rsidR="00ED6EB2" w:rsidRPr="008C6525" w:rsidRDefault="00EA180A" w:rsidP="00260BBE">
      <w:p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t>This standard operating procedure (SOP) covers the overall processes for identifying, approaching and</w:t>
      </w:r>
      <w:r w:rsidR="000C0A1C" w:rsidRPr="008C6525">
        <w:rPr>
          <w:rFonts w:ascii="Arial" w:hAnsi="Arial" w:cs="Arial"/>
          <w:sz w:val="20"/>
          <w:szCs w:val="20"/>
          <w:lang w:val="en-AU" w:eastAsia="en-AU"/>
        </w:rPr>
        <w:t xml:space="preserve"> </w:t>
      </w:r>
      <w:r w:rsidR="00800577" w:rsidRPr="008C6525">
        <w:rPr>
          <w:rFonts w:ascii="Arial" w:hAnsi="Arial" w:cs="Arial"/>
          <w:sz w:val="20"/>
          <w:szCs w:val="20"/>
          <w:lang w:val="en-AU" w:eastAsia="en-AU"/>
        </w:rPr>
        <w:t>recruiting participant</w:t>
      </w:r>
      <w:r w:rsidRPr="008C6525">
        <w:rPr>
          <w:rFonts w:ascii="Arial" w:hAnsi="Arial" w:cs="Arial"/>
          <w:sz w:val="20"/>
          <w:szCs w:val="20"/>
          <w:lang w:val="en-AU" w:eastAsia="en-AU"/>
        </w:rPr>
        <w:t>s for the purpose of obtaining consent to</w:t>
      </w:r>
      <w:r w:rsidR="00800577" w:rsidRPr="008C6525">
        <w:rPr>
          <w:rFonts w:ascii="Arial" w:hAnsi="Arial" w:cs="Arial"/>
          <w:sz w:val="20"/>
          <w:szCs w:val="20"/>
          <w:lang w:val="en-AU" w:eastAsia="en-AU"/>
        </w:rPr>
        <w:t xml:space="preserve"> take part</w:t>
      </w:r>
      <w:r w:rsidR="00260BBE" w:rsidRPr="008C6525">
        <w:rPr>
          <w:rFonts w:ascii="Arial" w:hAnsi="Arial" w:cs="Arial"/>
          <w:sz w:val="20"/>
          <w:szCs w:val="20"/>
          <w:lang w:val="en-AU" w:eastAsia="en-AU"/>
        </w:rPr>
        <w:t xml:space="preserve"> in a Biobank</w:t>
      </w:r>
      <w:r w:rsidR="00ED6EB2" w:rsidRPr="008C6525">
        <w:rPr>
          <w:rFonts w:ascii="Arial" w:hAnsi="Arial" w:cs="Arial"/>
          <w:sz w:val="20"/>
          <w:szCs w:val="20"/>
          <w:lang w:val="en-AU" w:eastAsia="en-AU"/>
        </w:rPr>
        <w:t>. This</w:t>
      </w:r>
      <w:r w:rsidR="000C0A1C" w:rsidRPr="008C6525">
        <w:rPr>
          <w:rFonts w:ascii="Arial" w:hAnsi="Arial" w:cs="Arial"/>
          <w:sz w:val="20"/>
          <w:szCs w:val="20"/>
          <w:lang w:val="en-AU" w:eastAsia="en-AU"/>
        </w:rPr>
        <w:t xml:space="preserve"> </w:t>
      </w:r>
      <w:r w:rsidR="00260BBE" w:rsidRPr="008C6525">
        <w:rPr>
          <w:rFonts w:ascii="Arial" w:hAnsi="Arial" w:cs="Arial"/>
          <w:sz w:val="20"/>
          <w:szCs w:val="20"/>
          <w:lang w:val="en-AU" w:eastAsia="en-AU"/>
        </w:rPr>
        <w:t>SOP is relevant to B</w:t>
      </w:r>
      <w:r w:rsidRPr="008C6525">
        <w:rPr>
          <w:rFonts w:ascii="Arial" w:hAnsi="Arial" w:cs="Arial"/>
          <w:sz w:val="20"/>
          <w:szCs w:val="20"/>
          <w:lang w:val="en-AU" w:eastAsia="en-AU"/>
        </w:rPr>
        <w:t>iobank</w:t>
      </w:r>
      <w:r w:rsidR="00260BBE" w:rsidRPr="008C6525">
        <w:rPr>
          <w:rFonts w:ascii="Arial" w:hAnsi="Arial" w:cs="Arial"/>
          <w:sz w:val="20"/>
          <w:szCs w:val="20"/>
          <w:lang w:val="en-AU" w:eastAsia="en-AU"/>
        </w:rPr>
        <w:t xml:space="preserve">s </w:t>
      </w:r>
      <w:r w:rsidR="00ED6EB2" w:rsidRPr="008C6525">
        <w:rPr>
          <w:rFonts w:ascii="Arial" w:hAnsi="Arial" w:cs="Arial"/>
          <w:sz w:val="20"/>
          <w:szCs w:val="20"/>
          <w:lang w:val="en-AU" w:eastAsia="en-AU"/>
        </w:rPr>
        <w:t>that collect:</w:t>
      </w:r>
    </w:p>
    <w:p w14:paraId="7A6D75A8" w14:textId="77777777" w:rsidR="007313D4" w:rsidRPr="008C6525" w:rsidRDefault="007313D4" w:rsidP="00404872">
      <w:pPr>
        <w:pStyle w:val="ListParagraph"/>
        <w:numPr>
          <w:ilvl w:val="0"/>
          <w:numId w:val="5"/>
        </w:numPr>
        <w:autoSpaceDE w:val="0"/>
        <w:autoSpaceDN w:val="0"/>
        <w:adjustRightInd w:val="0"/>
        <w:rPr>
          <w:rFonts w:ascii="Arial" w:hAnsi="Arial" w:cs="Arial"/>
          <w:sz w:val="20"/>
          <w:szCs w:val="20"/>
          <w:lang w:val="en-AU" w:eastAsia="en-AU"/>
        </w:rPr>
      </w:pPr>
      <w:proofErr w:type="spellStart"/>
      <w:r w:rsidRPr="008C6525">
        <w:rPr>
          <w:rFonts w:ascii="Arial" w:hAnsi="Arial" w:cs="Arial"/>
          <w:sz w:val="20"/>
          <w:szCs w:val="20"/>
          <w:lang w:val="en-AU" w:eastAsia="en-AU"/>
        </w:rPr>
        <w:t>biospecimens</w:t>
      </w:r>
      <w:proofErr w:type="spellEnd"/>
      <w:r w:rsidRPr="008C6525">
        <w:rPr>
          <w:rFonts w:ascii="Arial" w:hAnsi="Arial" w:cs="Arial"/>
          <w:sz w:val="20"/>
          <w:szCs w:val="20"/>
          <w:lang w:val="en-AU" w:eastAsia="en-AU"/>
        </w:rPr>
        <w:t xml:space="preserve"> (e.g. blood, urine, saliva, buccal swab) that involve minimal risk collection procedures (e.g. phlebotomy) and/or</w:t>
      </w:r>
    </w:p>
    <w:p w14:paraId="54479ECC" w14:textId="77777777" w:rsidR="00ED6EB2" w:rsidRPr="008C6525" w:rsidRDefault="00ED6EB2" w:rsidP="00404872">
      <w:pPr>
        <w:pStyle w:val="ListParagraph"/>
        <w:numPr>
          <w:ilvl w:val="0"/>
          <w:numId w:val="5"/>
        </w:numPr>
        <w:autoSpaceDE w:val="0"/>
        <w:autoSpaceDN w:val="0"/>
        <w:adjustRightInd w:val="0"/>
        <w:rPr>
          <w:rFonts w:ascii="Arial" w:hAnsi="Arial" w:cs="Arial"/>
          <w:sz w:val="20"/>
          <w:szCs w:val="20"/>
          <w:lang w:val="en-AU" w:eastAsia="en-AU"/>
        </w:rPr>
      </w:pPr>
      <w:r w:rsidRPr="00EA6150">
        <w:rPr>
          <w:rFonts w:ascii="Arial" w:hAnsi="Arial" w:cs="Arial"/>
          <w:sz w:val="20"/>
          <w:szCs w:val="20"/>
          <w:lang w:val="en-AU" w:eastAsia="en-AU"/>
        </w:rPr>
        <w:t xml:space="preserve">tissue </w:t>
      </w:r>
      <w:proofErr w:type="spellStart"/>
      <w:r w:rsidR="00EA180A" w:rsidRPr="008C6525">
        <w:rPr>
          <w:rFonts w:ascii="Arial" w:hAnsi="Arial" w:cs="Arial"/>
          <w:sz w:val="20"/>
          <w:szCs w:val="20"/>
          <w:lang w:val="en-AU" w:eastAsia="en-AU"/>
        </w:rPr>
        <w:t>biospecimens</w:t>
      </w:r>
      <w:proofErr w:type="spellEnd"/>
      <w:r w:rsidR="00EA180A" w:rsidRPr="008C6525">
        <w:rPr>
          <w:rFonts w:ascii="Arial" w:hAnsi="Arial" w:cs="Arial"/>
          <w:sz w:val="20"/>
          <w:szCs w:val="20"/>
          <w:lang w:val="en-AU" w:eastAsia="en-AU"/>
        </w:rPr>
        <w:t xml:space="preserve"> that are derived from standard</w:t>
      </w:r>
      <w:r w:rsidR="000C0A1C" w:rsidRPr="008C6525">
        <w:rPr>
          <w:rFonts w:ascii="Arial" w:hAnsi="Arial" w:cs="Arial"/>
          <w:sz w:val="20"/>
          <w:szCs w:val="20"/>
          <w:lang w:val="en-AU" w:eastAsia="en-AU"/>
        </w:rPr>
        <w:t xml:space="preserve"> </w:t>
      </w:r>
      <w:r w:rsidR="00EA180A" w:rsidRPr="008C6525">
        <w:rPr>
          <w:rFonts w:ascii="Arial" w:hAnsi="Arial" w:cs="Arial"/>
          <w:sz w:val="20"/>
          <w:szCs w:val="20"/>
          <w:lang w:val="en-AU" w:eastAsia="en-AU"/>
        </w:rPr>
        <w:t>medical procedures</w:t>
      </w:r>
      <w:r w:rsidRPr="008C6525">
        <w:rPr>
          <w:rFonts w:ascii="Arial" w:hAnsi="Arial" w:cs="Arial"/>
          <w:sz w:val="20"/>
          <w:szCs w:val="20"/>
          <w:lang w:val="en-AU" w:eastAsia="en-AU"/>
        </w:rPr>
        <w:t xml:space="preserve"> (e.g. surgery) and the tissue banked is</w:t>
      </w:r>
      <w:r w:rsidR="00EA180A" w:rsidRPr="008C6525">
        <w:rPr>
          <w:rFonts w:ascii="Arial" w:hAnsi="Arial" w:cs="Arial"/>
          <w:sz w:val="20"/>
          <w:szCs w:val="20"/>
          <w:lang w:val="en-AU" w:eastAsia="en-AU"/>
        </w:rPr>
        <w:t xml:space="preserve"> not required for clinical di</w:t>
      </w:r>
      <w:r w:rsidRPr="008C6525">
        <w:rPr>
          <w:rFonts w:ascii="Arial" w:hAnsi="Arial" w:cs="Arial"/>
          <w:sz w:val="20"/>
          <w:szCs w:val="20"/>
          <w:lang w:val="en-AU" w:eastAsia="en-AU"/>
        </w:rPr>
        <w:t xml:space="preserve">agnostic pathology requirements </w:t>
      </w:r>
    </w:p>
    <w:p w14:paraId="5AA3E02F" w14:textId="77777777" w:rsidR="005C1BBB" w:rsidRPr="008C6525" w:rsidRDefault="005C1BBB" w:rsidP="005C1BBB">
      <w:pPr>
        <w:autoSpaceDE w:val="0"/>
        <w:autoSpaceDN w:val="0"/>
        <w:adjustRightInd w:val="0"/>
        <w:rPr>
          <w:rFonts w:ascii="Arial" w:hAnsi="Arial" w:cs="Arial"/>
          <w:sz w:val="20"/>
          <w:szCs w:val="20"/>
        </w:rPr>
      </w:pPr>
    </w:p>
    <w:p w14:paraId="5BDC5060" w14:textId="77777777" w:rsidR="00ED6EB2" w:rsidRPr="008C6525" w:rsidRDefault="00ED6EB2" w:rsidP="005C1BBB">
      <w:pPr>
        <w:autoSpaceDE w:val="0"/>
        <w:autoSpaceDN w:val="0"/>
        <w:adjustRightInd w:val="0"/>
        <w:rPr>
          <w:rFonts w:ascii="Arial" w:hAnsi="Arial" w:cs="Arial"/>
          <w:sz w:val="20"/>
          <w:szCs w:val="20"/>
          <w:lang w:val="en-AU" w:eastAsia="en-AU"/>
        </w:rPr>
      </w:pPr>
      <w:r w:rsidRPr="008C6525">
        <w:rPr>
          <w:rFonts w:ascii="Arial" w:hAnsi="Arial" w:cs="Arial"/>
          <w:sz w:val="20"/>
          <w:szCs w:val="20"/>
        </w:rPr>
        <w:t xml:space="preserve">Related steps, tasks and procedures are covered in other SOPs. </w:t>
      </w:r>
    </w:p>
    <w:p w14:paraId="2E0462E5" w14:textId="2374E118" w:rsidR="00ED6EB2" w:rsidRPr="008C6525" w:rsidRDefault="007C362E" w:rsidP="00F32AD4">
      <w:pPr>
        <w:tabs>
          <w:tab w:val="left" w:pos="6261"/>
        </w:tabs>
        <w:autoSpaceDE w:val="0"/>
        <w:autoSpaceDN w:val="0"/>
        <w:adjustRightInd w:val="0"/>
        <w:rPr>
          <w:rFonts w:ascii="Arial" w:hAnsi="Arial" w:cs="Arial"/>
          <w:sz w:val="20"/>
          <w:szCs w:val="20"/>
          <w:lang w:val="en-AU" w:eastAsia="en-AU"/>
        </w:rPr>
      </w:pPr>
      <w:r>
        <w:rPr>
          <w:rFonts w:ascii="Arial" w:hAnsi="Arial" w:cs="Arial"/>
          <w:sz w:val="20"/>
          <w:szCs w:val="20"/>
          <w:lang w:val="en-AU" w:eastAsia="en-AU"/>
        </w:rPr>
        <w:tab/>
      </w:r>
    </w:p>
    <w:p w14:paraId="7952B3DE" w14:textId="0B76E9A2" w:rsidR="00ED6EB2" w:rsidRPr="008C6525" w:rsidRDefault="005C1BBB" w:rsidP="00260BBE">
      <w:pPr>
        <w:autoSpaceDE w:val="0"/>
        <w:autoSpaceDN w:val="0"/>
        <w:adjustRightInd w:val="0"/>
        <w:rPr>
          <w:rFonts w:ascii="Arial" w:hAnsi="Arial" w:cs="Arial"/>
          <w:sz w:val="20"/>
          <w:szCs w:val="20"/>
        </w:rPr>
      </w:pPr>
      <w:r w:rsidRPr="00F32AD4">
        <w:rPr>
          <w:rFonts w:ascii="Arial" w:hAnsi="Arial" w:cs="Arial"/>
          <w:b/>
          <w:sz w:val="20"/>
          <w:szCs w:val="20"/>
          <w:lang w:val="en-AU" w:eastAsia="en-AU"/>
        </w:rPr>
        <w:t>IMPORTANT</w:t>
      </w:r>
      <w:r w:rsidRPr="00F32AD4">
        <w:rPr>
          <w:rFonts w:ascii="Arial" w:hAnsi="Arial" w:cs="Arial"/>
          <w:sz w:val="20"/>
          <w:szCs w:val="20"/>
          <w:lang w:val="en-AU" w:eastAsia="en-AU"/>
        </w:rPr>
        <w:t xml:space="preserve">: </w:t>
      </w:r>
      <w:r w:rsidR="00ED6EB2" w:rsidRPr="00F32AD4">
        <w:rPr>
          <w:rFonts w:ascii="Arial" w:hAnsi="Arial" w:cs="Arial"/>
          <w:sz w:val="20"/>
          <w:szCs w:val="20"/>
          <w:lang w:val="en-AU" w:eastAsia="en-AU"/>
        </w:rPr>
        <w:t xml:space="preserve">Biobanks that </w:t>
      </w:r>
      <w:r w:rsidR="006C4D7B" w:rsidRPr="00F32AD4">
        <w:rPr>
          <w:rFonts w:ascii="Arial" w:hAnsi="Arial" w:cs="Arial"/>
          <w:sz w:val="20"/>
          <w:szCs w:val="20"/>
          <w:lang w:val="en-AU" w:eastAsia="en-AU"/>
        </w:rPr>
        <w:t xml:space="preserve">store </w:t>
      </w:r>
      <w:proofErr w:type="spellStart"/>
      <w:r w:rsidR="00ED6EB2" w:rsidRPr="00F32AD4">
        <w:rPr>
          <w:rFonts w:ascii="Arial" w:hAnsi="Arial" w:cs="Arial"/>
          <w:sz w:val="20"/>
          <w:szCs w:val="20"/>
          <w:lang w:val="en-AU" w:eastAsia="en-AU"/>
        </w:rPr>
        <w:t>biospecimens</w:t>
      </w:r>
      <w:proofErr w:type="spellEnd"/>
      <w:r w:rsidR="00ED6EB2" w:rsidRPr="00F32AD4">
        <w:rPr>
          <w:rFonts w:ascii="Arial" w:hAnsi="Arial" w:cs="Arial"/>
          <w:sz w:val="20"/>
          <w:szCs w:val="20"/>
          <w:lang w:val="en-AU" w:eastAsia="en-AU"/>
        </w:rPr>
        <w:t xml:space="preserve"> that involve </w:t>
      </w:r>
      <w:r w:rsidR="00C11FC1" w:rsidRPr="00F32AD4">
        <w:rPr>
          <w:rFonts w:ascii="Arial" w:hAnsi="Arial" w:cs="Arial"/>
          <w:sz w:val="20"/>
          <w:szCs w:val="20"/>
          <w:lang w:val="en-AU" w:eastAsia="en-AU"/>
        </w:rPr>
        <w:t>collections</w:t>
      </w:r>
      <w:r w:rsidR="00ED6EB2" w:rsidRPr="00F32AD4">
        <w:rPr>
          <w:rFonts w:ascii="Arial" w:hAnsi="Arial" w:cs="Arial"/>
          <w:sz w:val="20"/>
          <w:szCs w:val="20"/>
          <w:lang w:val="en-AU" w:eastAsia="en-AU"/>
        </w:rPr>
        <w:t xml:space="preserve"> </w:t>
      </w:r>
      <w:r w:rsidR="006C4D7B" w:rsidRPr="00F32AD4">
        <w:rPr>
          <w:rFonts w:ascii="Arial" w:hAnsi="Arial" w:cs="Arial"/>
          <w:sz w:val="20"/>
          <w:szCs w:val="20"/>
          <w:lang w:val="en-AU" w:eastAsia="en-AU"/>
        </w:rPr>
        <w:t xml:space="preserve">with a higher level of risk </w:t>
      </w:r>
      <w:r w:rsidR="00ED6EB2" w:rsidRPr="00F32AD4">
        <w:rPr>
          <w:rFonts w:ascii="Arial" w:hAnsi="Arial" w:cs="Arial"/>
          <w:sz w:val="20"/>
          <w:szCs w:val="20"/>
          <w:lang w:val="en-AU" w:eastAsia="en-AU"/>
        </w:rPr>
        <w:t xml:space="preserve">(e.g. obtaining an additional biopsy core during a standard core biopsy procedure that would not have otherwise been taken for diagnosis) fall outside the scope of this SOP and require consultation and </w:t>
      </w:r>
      <w:r w:rsidR="0098761E">
        <w:rPr>
          <w:rFonts w:ascii="Arial" w:hAnsi="Arial" w:cs="Arial"/>
          <w:sz w:val="20"/>
          <w:szCs w:val="20"/>
          <w:lang w:val="en-AU" w:eastAsia="en-AU"/>
        </w:rPr>
        <w:t xml:space="preserve">specific </w:t>
      </w:r>
      <w:r w:rsidR="00ED6EB2" w:rsidRPr="00F32AD4">
        <w:rPr>
          <w:rFonts w:ascii="Arial" w:hAnsi="Arial" w:cs="Arial"/>
          <w:sz w:val="20"/>
          <w:szCs w:val="20"/>
          <w:lang w:val="en-AU" w:eastAsia="en-AU"/>
        </w:rPr>
        <w:t>approval from a</w:t>
      </w:r>
      <w:r w:rsidR="0092660E" w:rsidRPr="00F32AD4">
        <w:rPr>
          <w:rFonts w:ascii="Arial" w:hAnsi="Arial" w:cs="Arial"/>
          <w:sz w:val="20"/>
          <w:szCs w:val="20"/>
          <w:lang w:val="en-AU" w:eastAsia="en-AU"/>
        </w:rPr>
        <w:t xml:space="preserve"> Human Research Ethics Committee (</w:t>
      </w:r>
      <w:r w:rsidR="00ED6EB2" w:rsidRPr="00F32AD4">
        <w:rPr>
          <w:rFonts w:ascii="Arial" w:hAnsi="Arial" w:cs="Arial"/>
          <w:sz w:val="20"/>
          <w:szCs w:val="20"/>
          <w:lang w:val="en-AU" w:eastAsia="en-AU"/>
        </w:rPr>
        <w:t>HREC</w:t>
      </w:r>
      <w:r w:rsidR="0092660E" w:rsidRPr="00F32AD4">
        <w:rPr>
          <w:rFonts w:ascii="Arial" w:hAnsi="Arial" w:cs="Arial"/>
          <w:sz w:val="20"/>
          <w:szCs w:val="20"/>
          <w:lang w:val="en-AU" w:eastAsia="en-AU"/>
        </w:rPr>
        <w:t>)</w:t>
      </w:r>
      <w:r w:rsidR="00ED6EB2" w:rsidRPr="00F32AD4">
        <w:rPr>
          <w:rFonts w:ascii="Arial" w:hAnsi="Arial" w:cs="Arial"/>
          <w:sz w:val="20"/>
          <w:szCs w:val="20"/>
          <w:lang w:val="en-AU" w:eastAsia="en-AU"/>
        </w:rPr>
        <w:t xml:space="preserve"> for the specifi</w:t>
      </w:r>
      <w:r w:rsidR="0098761E">
        <w:rPr>
          <w:rFonts w:ascii="Arial" w:hAnsi="Arial" w:cs="Arial"/>
          <w:sz w:val="20"/>
          <w:szCs w:val="20"/>
          <w:lang w:val="en-AU" w:eastAsia="en-AU"/>
        </w:rPr>
        <w:t>ed</w:t>
      </w:r>
      <w:r w:rsidR="00ED6EB2" w:rsidRPr="00F32AD4">
        <w:rPr>
          <w:rFonts w:ascii="Arial" w:hAnsi="Arial" w:cs="Arial"/>
          <w:sz w:val="20"/>
          <w:szCs w:val="20"/>
          <w:lang w:val="en-AU" w:eastAsia="en-AU"/>
        </w:rPr>
        <w:t xml:space="preserve"> protocol.</w:t>
      </w:r>
    </w:p>
    <w:p w14:paraId="74CB5331" w14:textId="77777777" w:rsidR="00EA180A" w:rsidRPr="00EA6150" w:rsidRDefault="00EA180A" w:rsidP="00EA180A">
      <w:pPr>
        <w:pStyle w:val="BodyText1"/>
        <w:rPr>
          <w:sz w:val="20"/>
          <w:szCs w:val="20"/>
        </w:rPr>
      </w:pPr>
    </w:p>
    <w:p w14:paraId="37436F45" w14:textId="77777777" w:rsidR="005F0DBF" w:rsidRPr="00157E89" w:rsidRDefault="00647648" w:rsidP="005F0DBF">
      <w:pPr>
        <w:pStyle w:val="Subheading1"/>
        <w:rPr>
          <w:rFonts w:cs="Arial"/>
          <w:sz w:val="32"/>
        </w:rPr>
      </w:pPr>
      <w:r w:rsidRPr="00157E89">
        <w:rPr>
          <w:rFonts w:cs="Arial"/>
          <w:sz w:val="32"/>
        </w:rPr>
        <w:t xml:space="preserve">Roles &amp; </w:t>
      </w:r>
      <w:r w:rsidR="005F0DBF" w:rsidRPr="00157E89">
        <w:rPr>
          <w:rFonts w:cs="Arial"/>
          <w:sz w:val="32"/>
        </w:rPr>
        <w:t>Responsibilities</w:t>
      </w:r>
    </w:p>
    <w:p w14:paraId="31107645" w14:textId="6BEDB308" w:rsidR="00EA180A" w:rsidRPr="008C6525" w:rsidRDefault="00EA180A" w:rsidP="00A82567">
      <w:pPr>
        <w:pStyle w:val="NoSpacing"/>
        <w:rPr>
          <w:rFonts w:ascii="Arial" w:hAnsi="Arial" w:cs="Arial"/>
          <w:sz w:val="20"/>
        </w:rPr>
      </w:pPr>
      <w:r w:rsidRPr="008C6525">
        <w:rPr>
          <w:rFonts w:ascii="Arial" w:hAnsi="Arial" w:cs="Arial"/>
          <w:sz w:val="20"/>
        </w:rPr>
        <w:t>This SOP applies to all</w:t>
      </w:r>
      <w:r w:rsidR="009427CD" w:rsidRPr="008C6525">
        <w:rPr>
          <w:rFonts w:ascii="Arial" w:hAnsi="Arial" w:cs="Arial"/>
          <w:sz w:val="20"/>
        </w:rPr>
        <w:t xml:space="preserve"> </w:t>
      </w:r>
      <w:r w:rsidRPr="008C6525">
        <w:rPr>
          <w:rFonts w:ascii="Arial" w:hAnsi="Arial" w:cs="Arial"/>
          <w:sz w:val="20"/>
        </w:rPr>
        <w:t xml:space="preserve">Biobank and </w:t>
      </w:r>
      <w:r w:rsidR="009B76F9" w:rsidRPr="008C6525">
        <w:rPr>
          <w:rFonts w:ascii="Arial" w:hAnsi="Arial" w:cs="Arial"/>
          <w:sz w:val="20"/>
        </w:rPr>
        <w:t>other</w:t>
      </w:r>
      <w:r w:rsidR="00674BF2" w:rsidRPr="008C6525">
        <w:rPr>
          <w:rFonts w:ascii="Arial" w:hAnsi="Arial" w:cs="Arial"/>
          <w:sz w:val="20"/>
        </w:rPr>
        <w:t xml:space="preserve"> personnel</w:t>
      </w:r>
      <w:r w:rsidR="00674BF2" w:rsidRPr="008C6525" w:rsidDel="009B76F9">
        <w:rPr>
          <w:rFonts w:ascii="Arial" w:hAnsi="Arial" w:cs="Arial"/>
          <w:sz w:val="20"/>
        </w:rPr>
        <w:t xml:space="preserve"> </w:t>
      </w:r>
      <w:r w:rsidR="009B76F9" w:rsidRPr="008C6525">
        <w:rPr>
          <w:rFonts w:ascii="Arial" w:hAnsi="Arial" w:cs="Arial"/>
          <w:sz w:val="20"/>
        </w:rPr>
        <w:t xml:space="preserve">(e.g. clinical staff) </w:t>
      </w:r>
      <w:r w:rsidRPr="008C6525">
        <w:rPr>
          <w:rFonts w:ascii="Arial" w:hAnsi="Arial" w:cs="Arial"/>
          <w:sz w:val="20"/>
        </w:rPr>
        <w:t>that are i</w:t>
      </w:r>
      <w:r w:rsidR="00C11FC1" w:rsidRPr="008C6525">
        <w:rPr>
          <w:rFonts w:ascii="Arial" w:hAnsi="Arial" w:cs="Arial"/>
          <w:sz w:val="20"/>
        </w:rPr>
        <w:t xml:space="preserve">nvolved in recruiting potential </w:t>
      </w:r>
      <w:r w:rsidRPr="008C6525">
        <w:rPr>
          <w:rFonts w:ascii="Arial" w:hAnsi="Arial" w:cs="Arial"/>
          <w:sz w:val="20"/>
        </w:rPr>
        <w:t>participants.</w:t>
      </w:r>
    </w:p>
    <w:p w14:paraId="5F96047D" w14:textId="77777777" w:rsidR="006C7104" w:rsidRPr="008C6525" w:rsidRDefault="006C7104" w:rsidP="00A82567">
      <w:pPr>
        <w:pStyle w:val="NoSpacing"/>
        <w:rPr>
          <w:rFonts w:ascii="Arial" w:hAnsi="Arial" w:cs="Arial"/>
          <w:sz w:val="20"/>
        </w:rPr>
      </w:pPr>
    </w:p>
    <w:p w14:paraId="19371DEF" w14:textId="77777777" w:rsidR="007C261B" w:rsidRPr="00157E89" w:rsidRDefault="00C55D8A" w:rsidP="00C55D8A">
      <w:pPr>
        <w:pStyle w:val="Subheading1"/>
        <w:rPr>
          <w:rFonts w:cs="Arial"/>
          <w:sz w:val="32"/>
        </w:rPr>
      </w:pPr>
      <w:r w:rsidRPr="00157E89">
        <w:rPr>
          <w:rFonts w:cs="Arial"/>
          <w:sz w:val="32"/>
        </w:rPr>
        <w:t>Definitions</w:t>
      </w:r>
    </w:p>
    <w:tbl>
      <w:tblPr>
        <w:tblStyle w:val="TableGrid"/>
        <w:tblW w:w="0" w:type="auto"/>
        <w:tblInd w:w="108" w:type="dxa"/>
        <w:tblLook w:val="04A0" w:firstRow="1" w:lastRow="0" w:firstColumn="1" w:lastColumn="0" w:noHBand="0" w:noVBand="1"/>
      </w:tblPr>
      <w:tblGrid>
        <w:gridCol w:w="2268"/>
        <w:gridCol w:w="8080"/>
      </w:tblGrid>
      <w:tr w:rsidR="00BD35B3" w:rsidRPr="008C6525" w14:paraId="0180E1E5" w14:textId="77777777" w:rsidTr="00657C07">
        <w:tc>
          <w:tcPr>
            <w:tcW w:w="2268" w:type="dxa"/>
          </w:tcPr>
          <w:p w14:paraId="72840A3A" w14:textId="77777777" w:rsidR="00BD35B3" w:rsidRPr="008C6525" w:rsidRDefault="00BD35B3" w:rsidP="00BD35B3">
            <w:pPr>
              <w:pStyle w:val="Subheading1"/>
              <w:rPr>
                <w:rFonts w:cs="Arial"/>
                <w:color w:val="000000"/>
                <w:sz w:val="20"/>
                <w:szCs w:val="20"/>
              </w:rPr>
            </w:pPr>
            <w:r w:rsidRPr="008C6525">
              <w:rPr>
                <w:rFonts w:cs="Arial"/>
                <w:color w:val="000000"/>
                <w:sz w:val="20"/>
                <w:szCs w:val="20"/>
              </w:rPr>
              <w:t>Terms/Abbreviations</w:t>
            </w:r>
          </w:p>
        </w:tc>
        <w:tc>
          <w:tcPr>
            <w:tcW w:w="8080" w:type="dxa"/>
          </w:tcPr>
          <w:p w14:paraId="4E8939F2" w14:textId="77777777" w:rsidR="00BD35B3" w:rsidRPr="008C6525" w:rsidRDefault="00BD35B3" w:rsidP="00BD35B3">
            <w:pPr>
              <w:pStyle w:val="Subheading1"/>
              <w:rPr>
                <w:rFonts w:cs="Arial"/>
                <w:color w:val="000000"/>
                <w:sz w:val="20"/>
                <w:szCs w:val="20"/>
              </w:rPr>
            </w:pPr>
            <w:r w:rsidRPr="008C6525">
              <w:rPr>
                <w:rFonts w:cs="Arial"/>
                <w:color w:val="000000"/>
                <w:sz w:val="20"/>
                <w:szCs w:val="20"/>
              </w:rPr>
              <w:t>Definitions</w:t>
            </w:r>
          </w:p>
        </w:tc>
      </w:tr>
      <w:tr w:rsidR="00BD35B3" w:rsidRPr="008C6525" w14:paraId="5DE4FB51" w14:textId="77777777" w:rsidTr="00657C07">
        <w:tc>
          <w:tcPr>
            <w:tcW w:w="2268" w:type="dxa"/>
          </w:tcPr>
          <w:p w14:paraId="4866ADA9" w14:textId="77777777" w:rsidR="00BD35B3" w:rsidRPr="008C6525" w:rsidRDefault="00BD35B3" w:rsidP="00BD35B3">
            <w:pPr>
              <w:pStyle w:val="Subheading1"/>
              <w:rPr>
                <w:rFonts w:cs="Arial"/>
                <w:b w:val="0"/>
                <w:color w:val="000000"/>
                <w:sz w:val="20"/>
                <w:szCs w:val="20"/>
              </w:rPr>
            </w:pPr>
            <w:r w:rsidRPr="008C6525">
              <w:rPr>
                <w:rFonts w:cs="Arial"/>
                <w:b w:val="0"/>
                <w:color w:val="000000"/>
                <w:sz w:val="20"/>
                <w:szCs w:val="20"/>
              </w:rPr>
              <w:t>Consent</w:t>
            </w:r>
          </w:p>
        </w:tc>
        <w:tc>
          <w:tcPr>
            <w:tcW w:w="8080" w:type="dxa"/>
          </w:tcPr>
          <w:p w14:paraId="26211153" w14:textId="77777777" w:rsidR="00BD35B3" w:rsidRPr="008C6525" w:rsidRDefault="00BD35B3" w:rsidP="00BD35B3">
            <w:pPr>
              <w:pStyle w:val="Subheading1"/>
              <w:rPr>
                <w:rFonts w:cs="Arial"/>
                <w:b w:val="0"/>
                <w:color w:val="000000"/>
                <w:sz w:val="20"/>
                <w:szCs w:val="20"/>
              </w:rPr>
            </w:pPr>
            <w:r w:rsidRPr="00EA6150">
              <w:rPr>
                <w:rFonts w:cs="Arial"/>
                <w:b w:val="0"/>
                <w:color w:val="000000"/>
                <w:sz w:val="20"/>
                <w:szCs w:val="20"/>
              </w:rPr>
              <w:t xml:space="preserve">A person’s or group’s agreement, based on adequate knowledge and understanding of relevant </w:t>
            </w:r>
            <w:r w:rsidRPr="008C6525">
              <w:rPr>
                <w:rFonts w:cs="Arial"/>
                <w:b w:val="0"/>
                <w:color w:val="000000"/>
                <w:sz w:val="20"/>
                <w:szCs w:val="20"/>
              </w:rPr>
              <w:t>material, to participate in research. Consent may be:</w:t>
            </w:r>
            <w:r w:rsidRPr="008C6525">
              <w:rPr>
                <w:rFonts w:cs="Arial"/>
                <w:color w:val="000000"/>
                <w:sz w:val="20"/>
                <w:szCs w:val="20"/>
              </w:rPr>
              <w:t xml:space="preserve"> </w:t>
            </w:r>
          </w:p>
          <w:p w14:paraId="5DA275CB" w14:textId="7DEB284C" w:rsidR="00BD35B3" w:rsidRPr="008C6525" w:rsidRDefault="00BD35B3" w:rsidP="00BD35B3">
            <w:pPr>
              <w:pStyle w:val="Pa17"/>
              <w:numPr>
                <w:ilvl w:val="1"/>
                <w:numId w:val="6"/>
              </w:numPr>
              <w:spacing w:before="40" w:after="40"/>
              <w:ind w:left="459" w:hanging="284"/>
              <w:rPr>
                <w:rFonts w:ascii="Arial" w:hAnsi="Arial" w:cs="Arial"/>
                <w:color w:val="000000"/>
                <w:sz w:val="20"/>
                <w:szCs w:val="20"/>
              </w:rPr>
            </w:pPr>
            <w:r w:rsidRPr="008C6525">
              <w:rPr>
                <w:rFonts w:ascii="Arial" w:hAnsi="Arial" w:cs="Arial"/>
                <w:color w:val="000000"/>
                <w:sz w:val="20"/>
                <w:szCs w:val="20"/>
              </w:rPr>
              <w:t xml:space="preserve">‘specific’: limited to the specific project under consideration; </w:t>
            </w:r>
          </w:p>
          <w:p w14:paraId="3C8DC204" w14:textId="4E009F9A" w:rsidR="00BD35B3" w:rsidRPr="00AD68A3" w:rsidRDefault="00BD35B3" w:rsidP="00F85369">
            <w:pPr>
              <w:pStyle w:val="Pa17"/>
              <w:numPr>
                <w:ilvl w:val="1"/>
                <w:numId w:val="6"/>
              </w:numPr>
              <w:spacing w:before="40" w:after="40"/>
              <w:ind w:left="459" w:hanging="284"/>
              <w:rPr>
                <w:rFonts w:ascii="Arial" w:hAnsi="Arial" w:cs="Arial"/>
                <w:color w:val="000000"/>
                <w:sz w:val="20"/>
                <w:szCs w:val="20"/>
              </w:rPr>
            </w:pPr>
            <w:r w:rsidRPr="008C6525">
              <w:rPr>
                <w:rFonts w:ascii="Arial" w:hAnsi="Arial" w:cs="Arial"/>
                <w:color w:val="000000"/>
                <w:sz w:val="20"/>
                <w:szCs w:val="20"/>
              </w:rPr>
              <w:t>‘extended’</w:t>
            </w:r>
            <w:r w:rsidR="00AD68A3">
              <w:rPr>
                <w:rFonts w:ascii="Arial" w:hAnsi="Arial" w:cs="Arial"/>
                <w:color w:val="000000"/>
                <w:sz w:val="20"/>
                <w:szCs w:val="20"/>
              </w:rPr>
              <w:t xml:space="preserve"> (or ‘partially restricted’</w:t>
            </w:r>
            <w:r w:rsidR="00AD68A3" w:rsidRPr="00F85369">
              <w:rPr>
                <w:rFonts w:ascii="Arial" w:hAnsi="Arial" w:cs="Arial"/>
                <w:color w:val="000000"/>
                <w:sz w:val="20"/>
                <w:szCs w:val="20"/>
              </w:rPr>
              <w:t>)</w:t>
            </w:r>
            <w:r w:rsidRPr="00F85369">
              <w:rPr>
                <w:rFonts w:ascii="Arial" w:hAnsi="Arial" w:cs="Arial"/>
                <w:color w:val="000000"/>
                <w:sz w:val="20"/>
                <w:szCs w:val="20"/>
              </w:rPr>
              <w:t>: given for the use of data or tissue in future research projects that are ‘an extension of, or closely related to, the o</w:t>
            </w:r>
            <w:r w:rsidRPr="00AD68A3">
              <w:rPr>
                <w:rFonts w:ascii="Arial" w:hAnsi="Arial" w:cs="Arial"/>
                <w:color w:val="000000"/>
                <w:sz w:val="20"/>
                <w:szCs w:val="20"/>
              </w:rPr>
              <w:t xml:space="preserve">riginal project’; or in the same general area of research (for example, genealogical, ethnographical, epidemiological, or chronic illness research); </w:t>
            </w:r>
          </w:p>
          <w:p w14:paraId="2558E20E" w14:textId="18FA292D" w:rsidR="00BD35B3" w:rsidRPr="008C6525" w:rsidRDefault="00BD35B3" w:rsidP="00BD35B3">
            <w:pPr>
              <w:pStyle w:val="Subheading1"/>
              <w:numPr>
                <w:ilvl w:val="1"/>
                <w:numId w:val="6"/>
              </w:numPr>
              <w:ind w:left="459" w:hanging="284"/>
              <w:rPr>
                <w:rFonts w:cs="Arial"/>
                <w:color w:val="000000"/>
                <w:sz w:val="20"/>
                <w:szCs w:val="20"/>
              </w:rPr>
            </w:pPr>
            <w:r w:rsidRPr="008C6525">
              <w:rPr>
                <w:rFonts w:cs="Arial"/>
                <w:color w:val="000000"/>
                <w:sz w:val="20"/>
                <w:szCs w:val="20"/>
              </w:rPr>
              <w:t>‘</w:t>
            </w:r>
            <w:r w:rsidRPr="008C6525">
              <w:rPr>
                <w:rFonts w:cs="Arial"/>
                <w:b w:val="0"/>
                <w:color w:val="000000"/>
                <w:sz w:val="20"/>
                <w:szCs w:val="20"/>
              </w:rPr>
              <w:t>unspecified</w:t>
            </w:r>
            <w:r w:rsidR="00AD68A3">
              <w:rPr>
                <w:rFonts w:cs="Arial"/>
                <w:b w:val="0"/>
                <w:color w:val="000000"/>
                <w:sz w:val="20"/>
                <w:szCs w:val="20"/>
              </w:rPr>
              <w:t xml:space="preserve"> or ‘broad’</w:t>
            </w:r>
            <w:r w:rsidRPr="008C6525">
              <w:rPr>
                <w:rFonts w:cs="Arial"/>
                <w:b w:val="0"/>
                <w:color w:val="000000"/>
                <w:sz w:val="20"/>
                <w:szCs w:val="20"/>
              </w:rPr>
              <w:t>: given for the use of data or tissue in any future research.</w:t>
            </w:r>
          </w:p>
        </w:tc>
      </w:tr>
      <w:tr w:rsidR="00BD35B3" w:rsidRPr="008C6525" w14:paraId="5A090494" w14:textId="77777777" w:rsidTr="00657C07">
        <w:tc>
          <w:tcPr>
            <w:tcW w:w="2268" w:type="dxa"/>
          </w:tcPr>
          <w:p w14:paraId="348A3029" w14:textId="77777777" w:rsidR="00BD35B3" w:rsidRPr="00EA6150" w:rsidRDefault="00BD35B3" w:rsidP="00BD35B3">
            <w:pPr>
              <w:pStyle w:val="Subheading1"/>
              <w:rPr>
                <w:rFonts w:cs="Arial"/>
                <w:b w:val="0"/>
                <w:color w:val="000000"/>
                <w:sz w:val="20"/>
                <w:szCs w:val="20"/>
              </w:rPr>
            </w:pPr>
            <w:r w:rsidRPr="008C6525">
              <w:rPr>
                <w:rFonts w:cs="Arial"/>
                <w:b w:val="0"/>
                <w:color w:val="000000"/>
                <w:sz w:val="20"/>
                <w:szCs w:val="20"/>
              </w:rPr>
              <w:t>Participant (in research)</w:t>
            </w:r>
          </w:p>
        </w:tc>
        <w:tc>
          <w:tcPr>
            <w:tcW w:w="8080" w:type="dxa"/>
          </w:tcPr>
          <w:p w14:paraId="346677A7" w14:textId="500A7325" w:rsidR="00BD35B3" w:rsidRPr="008C6525" w:rsidRDefault="004E446A" w:rsidP="00BD35B3">
            <w:pPr>
              <w:pStyle w:val="Subheading1"/>
              <w:rPr>
                <w:rFonts w:cs="Arial"/>
                <w:b w:val="0"/>
                <w:color w:val="000000"/>
                <w:sz w:val="20"/>
                <w:szCs w:val="20"/>
              </w:rPr>
            </w:pPr>
            <w:r w:rsidRPr="00157E89">
              <w:rPr>
                <w:rFonts w:cs="Arial"/>
                <w:b w:val="0"/>
                <w:color w:val="000000"/>
                <w:sz w:val="20"/>
                <w:szCs w:val="20"/>
              </w:rPr>
              <w:t xml:space="preserve">An individual (a patient or healthy volunteer) who is the subject of research as described in the purpose and scope of this document.  The individual has consented to take part in the Biobank and is the source of the biospecimen </w:t>
            </w:r>
            <w:r w:rsidR="007514E9" w:rsidRPr="00157E89">
              <w:rPr>
                <w:rFonts w:cs="Arial"/>
                <w:b w:val="0"/>
                <w:color w:val="000000"/>
                <w:sz w:val="20"/>
                <w:szCs w:val="20"/>
              </w:rPr>
              <w:t>and/</w:t>
            </w:r>
            <w:r w:rsidRPr="00157E89">
              <w:rPr>
                <w:rFonts w:cs="Arial"/>
                <w:b w:val="0"/>
                <w:color w:val="000000"/>
                <w:sz w:val="20"/>
                <w:szCs w:val="20"/>
              </w:rPr>
              <w:t xml:space="preserve">or data collected by the Biobank for research.  This individual </w:t>
            </w:r>
            <w:r w:rsidR="00DF0D66">
              <w:rPr>
                <w:rFonts w:cs="Arial"/>
                <w:b w:val="0"/>
                <w:color w:val="000000"/>
                <w:sz w:val="20"/>
                <w:szCs w:val="20"/>
              </w:rPr>
              <w:t>may</w:t>
            </w:r>
            <w:r w:rsidRPr="00157E89">
              <w:rPr>
                <w:rFonts w:cs="Arial"/>
                <w:b w:val="0"/>
                <w:color w:val="000000"/>
                <w:sz w:val="20"/>
                <w:szCs w:val="20"/>
              </w:rPr>
              <w:t xml:space="preserve"> also sometimes</w:t>
            </w:r>
            <w:r w:rsidR="00DF0D66">
              <w:rPr>
                <w:rFonts w:cs="Arial"/>
                <w:b w:val="0"/>
                <w:color w:val="000000"/>
                <w:sz w:val="20"/>
                <w:szCs w:val="20"/>
              </w:rPr>
              <w:t xml:space="preserve"> be</w:t>
            </w:r>
            <w:r w:rsidRPr="00157E89">
              <w:rPr>
                <w:rFonts w:cs="Arial"/>
                <w:b w:val="0"/>
                <w:color w:val="000000"/>
                <w:sz w:val="20"/>
                <w:szCs w:val="20"/>
              </w:rPr>
              <w:t xml:space="preserve"> referred to as the 'subject', 'donor'</w:t>
            </w:r>
            <w:r w:rsidR="00DF0D66">
              <w:rPr>
                <w:rFonts w:cs="Arial"/>
                <w:b w:val="0"/>
                <w:color w:val="000000"/>
                <w:sz w:val="20"/>
                <w:szCs w:val="20"/>
              </w:rPr>
              <w:t>, ‘provider’</w:t>
            </w:r>
            <w:r w:rsidRPr="00157E89">
              <w:rPr>
                <w:rFonts w:cs="Arial"/>
                <w:b w:val="0"/>
                <w:color w:val="000000"/>
                <w:sz w:val="20"/>
                <w:szCs w:val="20"/>
              </w:rPr>
              <w:t xml:space="preserve"> or 'case'.</w:t>
            </w:r>
          </w:p>
        </w:tc>
      </w:tr>
      <w:tr w:rsidR="00BD35B3" w:rsidRPr="008C6525" w14:paraId="0D75646C" w14:textId="77777777" w:rsidTr="00657C07">
        <w:tc>
          <w:tcPr>
            <w:tcW w:w="2268" w:type="dxa"/>
          </w:tcPr>
          <w:p w14:paraId="40D3A2EB" w14:textId="77777777" w:rsidR="00BD35B3" w:rsidRPr="00EA6150" w:rsidRDefault="00BD35B3" w:rsidP="00BD35B3">
            <w:pPr>
              <w:pStyle w:val="Subheading1"/>
              <w:rPr>
                <w:rFonts w:cs="Arial"/>
                <w:b w:val="0"/>
                <w:color w:val="000000"/>
                <w:sz w:val="20"/>
                <w:szCs w:val="20"/>
              </w:rPr>
            </w:pPr>
            <w:r w:rsidRPr="008C6525">
              <w:rPr>
                <w:rFonts w:cs="Arial"/>
                <w:b w:val="0"/>
                <w:color w:val="000000"/>
                <w:sz w:val="20"/>
                <w:szCs w:val="20"/>
              </w:rPr>
              <w:t>Individually identifiable data</w:t>
            </w:r>
          </w:p>
        </w:tc>
        <w:tc>
          <w:tcPr>
            <w:tcW w:w="8080" w:type="dxa"/>
          </w:tcPr>
          <w:p w14:paraId="121DF95E" w14:textId="77777777" w:rsidR="00BD35B3" w:rsidRPr="008C6525" w:rsidRDefault="00BD35B3" w:rsidP="00BD35B3">
            <w:pPr>
              <w:pStyle w:val="Subheading1"/>
              <w:rPr>
                <w:rFonts w:cs="Arial"/>
                <w:b w:val="0"/>
                <w:color w:val="000000"/>
                <w:sz w:val="20"/>
                <w:szCs w:val="20"/>
              </w:rPr>
            </w:pPr>
            <w:r w:rsidRPr="008C6525">
              <w:rPr>
                <w:rFonts w:cs="Arial"/>
                <w:b w:val="0"/>
                <w:color w:val="000000"/>
                <w:sz w:val="20"/>
                <w:szCs w:val="20"/>
              </w:rPr>
              <w:t>Data where the identity of a specific individual can reasonably be ascertained.</w:t>
            </w:r>
          </w:p>
          <w:p w14:paraId="22F433D6" w14:textId="77777777" w:rsidR="00BD35B3" w:rsidRPr="008C6525" w:rsidRDefault="00BD35B3" w:rsidP="00BD35B3">
            <w:pPr>
              <w:pStyle w:val="Subheading1"/>
              <w:numPr>
                <w:ilvl w:val="1"/>
                <w:numId w:val="6"/>
              </w:numPr>
              <w:ind w:left="459" w:hanging="284"/>
              <w:rPr>
                <w:rFonts w:cs="Arial"/>
                <w:b w:val="0"/>
                <w:color w:val="000000"/>
                <w:sz w:val="20"/>
                <w:szCs w:val="20"/>
              </w:rPr>
            </w:pPr>
            <w:r w:rsidRPr="008C6525">
              <w:rPr>
                <w:rFonts w:cs="Arial"/>
                <w:b w:val="0"/>
                <w:color w:val="000000"/>
                <w:sz w:val="20"/>
                <w:szCs w:val="20"/>
              </w:rPr>
              <w:t>Examples of identifiers include the individual’s name, image, date of birth or address</w:t>
            </w:r>
          </w:p>
        </w:tc>
      </w:tr>
      <w:tr w:rsidR="00BD35B3" w:rsidRPr="008C6525" w14:paraId="0EB1CC9B" w14:textId="77777777" w:rsidTr="00657C07">
        <w:tc>
          <w:tcPr>
            <w:tcW w:w="2268" w:type="dxa"/>
          </w:tcPr>
          <w:p w14:paraId="6B9A483E" w14:textId="77777777" w:rsidR="00BD35B3" w:rsidRPr="008C6525" w:rsidRDefault="00BD35B3" w:rsidP="00BD35B3">
            <w:pPr>
              <w:pStyle w:val="Subheading1"/>
              <w:rPr>
                <w:rFonts w:cs="Arial"/>
                <w:b w:val="0"/>
                <w:color w:val="000000"/>
                <w:sz w:val="20"/>
                <w:szCs w:val="20"/>
              </w:rPr>
            </w:pPr>
            <w:r w:rsidRPr="008C6525">
              <w:rPr>
                <w:rFonts w:cs="Arial"/>
                <w:b w:val="0"/>
                <w:color w:val="000000"/>
                <w:sz w:val="20"/>
                <w:szCs w:val="20"/>
              </w:rPr>
              <w:lastRenderedPageBreak/>
              <w:t>Re-identifiable data</w:t>
            </w:r>
          </w:p>
        </w:tc>
        <w:tc>
          <w:tcPr>
            <w:tcW w:w="8080" w:type="dxa"/>
          </w:tcPr>
          <w:p w14:paraId="18D25788" w14:textId="4589BD79" w:rsidR="00BD35B3" w:rsidRPr="008C6525" w:rsidRDefault="00BD35B3" w:rsidP="00BD35B3">
            <w:pPr>
              <w:pStyle w:val="Subheading1"/>
              <w:rPr>
                <w:rFonts w:cs="Arial"/>
                <w:b w:val="0"/>
                <w:color w:val="000000"/>
                <w:sz w:val="20"/>
                <w:szCs w:val="20"/>
              </w:rPr>
            </w:pPr>
            <w:r w:rsidRPr="00EA6150">
              <w:rPr>
                <w:rFonts w:cs="Arial"/>
                <w:b w:val="0"/>
                <w:color w:val="000000"/>
                <w:sz w:val="20"/>
                <w:szCs w:val="20"/>
              </w:rPr>
              <w:t>Data from which identifiers have been removed and replaced by a code, but it remains possible to re-identify a specific individual by, for example, using the code or linking different data sets.</w:t>
            </w:r>
            <w:r w:rsidR="002F4C59">
              <w:rPr>
                <w:rFonts w:cs="Arial"/>
                <w:b w:val="0"/>
                <w:color w:val="000000"/>
                <w:sz w:val="20"/>
                <w:szCs w:val="20"/>
              </w:rPr>
              <w:t xml:space="preserve"> Also known as pseudonymisation.</w:t>
            </w:r>
          </w:p>
          <w:p w14:paraId="5874AA30" w14:textId="77777777" w:rsidR="00BD35B3" w:rsidRPr="008C6525" w:rsidRDefault="00BD35B3" w:rsidP="00BD35B3">
            <w:pPr>
              <w:pStyle w:val="Subheading1"/>
              <w:numPr>
                <w:ilvl w:val="1"/>
                <w:numId w:val="6"/>
              </w:numPr>
              <w:ind w:left="459" w:hanging="284"/>
              <w:rPr>
                <w:rFonts w:cs="Arial"/>
                <w:b w:val="0"/>
                <w:color w:val="000000"/>
                <w:sz w:val="20"/>
                <w:szCs w:val="20"/>
              </w:rPr>
            </w:pPr>
            <w:r w:rsidRPr="008C6525">
              <w:rPr>
                <w:rFonts w:cs="Arial"/>
                <w:b w:val="0"/>
                <w:color w:val="000000"/>
                <w:sz w:val="20"/>
                <w:szCs w:val="20"/>
              </w:rPr>
              <w:t>With advances in genetic knowledge and data linkage, and the proliferation of Biobanks of identified material, human biospecimens (e.g. tissue, blood, blood components, saliva and waste products) should always be regarded as, in principle, re-identifiable.</w:t>
            </w:r>
          </w:p>
        </w:tc>
      </w:tr>
      <w:tr w:rsidR="00BD35B3" w:rsidRPr="008C6525" w14:paraId="6FDBE429" w14:textId="77777777" w:rsidTr="00657C07">
        <w:tc>
          <w:tcPr>
            <w:tcW w:w="2268" w:type="dxa"/>
          </w:tcPr>
          <w:p w14:paraId="56030FA1" w14:textId="77777777" w:rsidR="00BD35B3" w:rsidRPr="008C6525" w:rsidRDefault="00BD35B3" w:rsidP="00BD35B3">
            <w:pPr>
              <w:pStyle w:val="Subheading1"/>
              <w:rPr>
                <w:rFonts w:cs="Arial"/>
                <w:b w:val="0"/>
                <w:color w:val="000000"/>
                <w:sz w:val="20"/>
                <w:szCs w:val="20"/>
              </w:rPr>
            </w:pPr>
            <w:r w:rsidRPr="008C6525">
              <w:rPr>
                <w:rFonts w:cs="Arial"/>
                <w:b w:val="0"/>
                <w:color w:val="000000"/>
                <w:sz w:val="20"/>
                <w:szCs w:val="20"/>
              </w:rPr>
              <w:t>Non-identifiable data</w:t>
            </w:r>
          </w:p>
        </w:tc>
        <w:tc>
          <w:tcPr>
            <w:tcW w:w="8080" w:type="dxa"/>
          </w:tcPr>
          <w:p w14:paraId="4E7B6B9A" w14:textId="4030CB79" w:rsidR="00BD35B3" w:rsidRPr="008C6525" w:rsidRDefault="00FA3B19" w:rsidP="00BD35B3">
            <w:pPr>
              <w:pStyle w:val="Subheading1"/>
              <w:rPr>
                <w:rFonts w:cs="Arial"/>
                <w:color w:val="000000"/>
                <w:sz w:val="20"/>
                <w:szCs w:val="20"/>
              </w:rPr>
            </w:pPr>
            <w:r w:rsidRPr="00EA6150">
              <w:rPr>
                <w:rFonts w:cs="Arial"/>
                <w:b w:val="0"/>
                <w:color w:val="000000"/>
                <w:sz w:val="20"/>
                <w:szCs w:val="20"/>
              </w:rPr>
              <w:t>Data which have never been labelled with individual identifiers or from which identifiers have been permanently removed, and by means of which no specific individual can be identified. A subset of non-identifiable data are those that can be linked with other d</w:t>
            </w:r>
            <w:r w:rsidRPr="008C6525">
              <w:rPr>
                <w:rFonts w:cs="Arial"/>
                <w:b w:val="0"/>
                <w:color w:val="000000"/>
                <w:sz w:val="20"/>
                <w:szCs w:val="20"/>
              </w:rPr>
              <w:t>ata so it can be known that they are about the same data subject, although the person’s identity remains unknown.</w:t>
            </w:r>
            <w:r w:rsidR="009D65DD">
              <w:rPr>
                <w:rFonts w:cs="Arial"/>
                <w:b w:val="0"/>
                <w:color w:val="000000"/>
                <w:sz w:val="20"/>
                <w:szCs w:val="20"/>
              </w:rPr>
              <w:t xml:space="preserve"> </w:t>
            </w:r>
          </w:p>
        </w:tc>
      </w:tr>
      <w:tr w:rsidR="00BD35B3" w:rsidRPr="008C6525" w14:paraId="7827C287" w14:textId="77777777" w:rsidTr="00657C07">
        <w:tc>
          <w:tcPr>
            <w:tcW w:w="2268" w:type="dxa"/>
          </w:tcPr>
          <w:p w14:paraId="61CCE457" w14:textId="77777777" w:rsidR="00BD35B3" w:rsidRPr="008C6525" w:rsidRDefault="00BD35B3" w:rsidP="00BD35B3">
            <w:pPr>
              <w:pStyle w:val="Subheading1"/>
              <w:rPr>
                <w:rFonts w:cs="Arial"/>
                <w:b w:val="0"/>
                <w:color w:val="000000"/>
                <w:sz w:val="20"/>
                <w:szCs w:val="20"/>
              </w:rPr>
            </w:pPr>
            <w:r w:rsidRPr="008C6525">
              <w:rPr>
                <w:rFonts w:cs="Arial"/>
                <w:b w:val="0"/>
                <w:color w:val="000000"/>
                <w:sz w:val="20"/>
                <w:szCs w:val="20"/>
              </w:rPr>
              <w:t>De-identified data</w:t>
            </w:r>
          </w:p>
        </w:tc>
        <w:tc>
          <w:tcPr>
            <w:tcW w:w="8080" w:type="dxa"/>
          </w:tcPr>
          <w:p w14:paraId="0C60C9BB" w14:textId="72B463E0" w:rsidR="00BD35B3" w:rsidRPr="008C6525" w:rsidRDefault="00BD35B3" w:rsidP="00BD35B3">
            <w:pPr>
              <w:pStyle w:val="Subheading1"/>
              <w:rPr>
                <w:rFonts w:cs="Arial"/>
                <w:b w:val="0"/>
                <w:color w:val="000000"/>
                <w:sz w:val="20"/>
                <w:szCs w:val="20"/>
              </w:rPr>
            </w:pPr>
            <w:r w:rsidRPr="00EA6150">
              <w:rPr>
                <w:rFonts w:cs="Arial"/>
                <w:b w:val="0"/>
                <w:color w:val="000000"/>
                <w:sz w:val="20"/>
                <w:szCs w:val="20"/>
              </w:rPr>
              <w:t>The National Statement on Ethical Conduct of Human Research avoids the term ‘de-identified data’, as its meaning is unclea</w:t>
            </w:r>
            <w:r w:rsidRPr="008C6525">
              <w:rPr>
                <w:rFonts w:cs="Arial"/>
                <w:b w:val="0"/>
                <w:color w:val="000000"/>
                <w:sz w:val="20"/>
                <w:szCs w:val="20"/>
              </w:rPr>
              <w:t>r. While it is sometimes used to refer to a record that cannot be linked to an individual (‘non-identifiable’), it is also used to refer to a record in which identifying information has been removed but the means still exist to re-identify the individual</w:t>
            </w:r>
            <w:r w:rsidR="002F4C59">
              <w:rPr>
                <w:rFonts w:cs="Arial"/>
                <w:b w:val="0"/>
                <w:color w:val="000000"/>
                <w:sz w:val="20"/>
                <w:szCs w:val="20"/>
              </w:rPr>
              <w:t xml:space="preserve"> (pseudonymisation)</w:t>
            </w:r>
            <w:r w:rsidRPr="008C6525">
              <w:rPr>
                <w:rFonts w:cs="Arial"/>
                <w:b w:val="0"/>
                <w:color w:val="000000"/>
                <w:sz w:val="20"/>
                <w:szCs w:val="20"/>
              </w:rPr>
              <w:t>. When the term ‘de-identified data’ is used, researchers and those reviewing research need to establish precisely which of these possible meanings is intended.</w:t>
            </w:r>
          </w:p>
        </w:tc>
      </w:tr>
      <w:tr w:rsidR="00BD35B3" w:rsidRPr="008C6525" w14:paraId="4DA916AC" w14:textId="77777777" w:rsidTr="00657C07">
        <w:tc>
          <w:tcPr>
            <w:tcW w:w="2268" w:type="dxa"/>
          </w:tcPr>
          <w:p w14:paraId="285EACB5" w14:textId="77777777" w:rsidR="00BD35B3" w:rsidRPr="008C6525" w:rsidRDefault="00BD35B3" w:rsidP="00BD35B3">
            <w:pPr>
              <w:pStyle w:val="Subheading1"/>
              <w:rPr>
                <w:rFonts w:cs="Arial"/>
                <w:b w:val="0"/>
                <w:color w:val="000000"/>
                <w:sz w:val="20"/>
                <w:szCs w:val="20"/>
              </w:rPr>
            </w:pPr>
            <w:r w:rsidRPr="008C6525">
              <w:rPr>
                <w:rFonts w:cs="Arial"/>
                <w:b w:val="0"/>
                <w:color w:val="000000"/>
                <w:sz w:val="20"/>
                <w:szCs w:val="20"/>
              </w:rPr>
              <w:t>Low risk (research)</w:t>
            </w:r>
          </w:p>
        </w:tc>
        <w:tc>
          <w:tcPr>
            <w:tcW w:w="8080" w:type="dxa"/>
          </w:tcPr>
          <w:p w14:paraId="53145260" w14:textId="3BF03D71" w:rsidR="00BD35B3" w:rsidRPr="00EA6150" w:rsidRDefault="00BD35B3" w:rsidP="00BD35B3">
            <w:pPr>
              <w:pStyle w:val="Subheading1"/>
              <w:rPr>
                <w:rFonts w:cs="Arial"/>
                <w:b w:val="0"/>
                <w:color w:val="000000"/>
                <w:sz w:val="20"/>
                <w:szCs w:val="20"/>
              </w:rPr>
            </w:pPr>
            <w:r w:rsidRPr="00EA6150">
              <w:rPr>
                <w:rFonts w:cs="Arial"/>
                <w:b w:val="0"/>
                <w:color w:val="000000"/>
                <w:sz w:val="20"/>
                <w:szCs w:val="20"/>
              </w:rPr>
              <w:t>Research in which the only foreseeable risk is one of discomfort</w:t>
            </w:r>
          </w:p>
        </w:tc>
      </w:tr>
      <w:tr w:rsidR="00BD35B3" w:rsidRPr="008C6525" w14:paraId="430D1083" w14:textId="77777777" w:rsidTr="00657C07">
        <w:tc>
          <w:tcPr>
            <w:tcW w:w="2268" w:type="dxa"/>
          </w:tcPr>
          <w:p w14:paraId="6AD7B09B" w14:textId="77777777" w:rsidR="00BD35B3" w:rsidRPr="008C6525" w:rsidRDefault="00BD35B3" w:rsidP="00BD35B3">
            <w:pPr>
              <w:pStyle w:val="Subheading1"/>
              <w:rPr>
                <w:rFonts w:cs="Arial"/>
                <w:b w:val="0"/>
                <w:color w:val="000000"/>
                <w:sz w:val="20"/>
                <w:szCs w:val="20"/>
              </w:rPr>
            </w:pPr>
            <w:r w:rsidRPr="008C6525">
              <w:rPr>
                <w:rFonts w:cs="Arial"/>
                <w:b w:val="0"/>
                <w:color w:val="000000"/>
                <w:sz w:val="20"/>
                <w:szCs w:val="20"/>
              </w:rPr>
              <w:t>Voluntary participation</w:t>
            </w:r>
          </w:p>
        </w:tc>
        <w:tc>
          <w:tcPr>
            <w:tcW w:w="8080" w:type="dxa"/>
          </w:tcPr>
          <w:p w14:paraId="6F9F0844" w14:textId="0A71DA37" w:rsidR="00BD35B3" w:rsidRPr="008C6525" w:rsidRDefault="00BD35B3" w:rsidP="00BD35B3">
            <w:pPr>
              <w:pStyle w:val="Subheading1"/>
              <w:rPr>
                <w:rFonts w:cs="Arial"/>
                <w:b w:val="0"/>
                <w:color w:val="000000"/>
                <w:sz w:val="20"/>
                <w:szCs w:val="20"/>
              </w:rPr>
            </w:pPr>
            <w:r w:rsidRPr="00EA6150">
              <w:rPr>
                <w:rFonts w:cs="Arial"/>
                <w:b w:val="0"/>
                <w:color w:val="000000"/>
                <w:sz w:val="20"/>
                <w:szCs w:val="20"/>
              </w:rPr>
              <w:t xml:space="preserve">Participation that is free </w:t>
            </w:r>
            <w:r w:rsidR="00A76BEE" w:rsidRPr="00EA6150">
              <w:rPr>
                <w:rFonts w:cs="Arial"/>
                <w:b w:val="0"/>
                <w:color w:val="000000"/>
                <w:sz w:val="20"/>
                <w:szCs w:val="20"/>
              </w:rPr>
              <w:t>from</w:t>
            </w:r>
            <w:r w:rsidRPr="008C6525">
              <w:rPr>
                <w:rFonts w:cs="Arial"/>
                <w:b w:val="0"/>
                <w:color w:val="000000"/>
                <w:sz w:val="20"/>
                <w:szCs w:val="20"/>
              </w:rPr>
              <w:t xml:space="preserve"> coercion and pressure</w:t>
            </w:r>
          </w:p>
        </w:tc>
      </w:tr>
      <w:tr w:rsidR="00BD35B3" w:rsidRPr="008C6525" w14:paraId="44FF4B50" w14:textId="77777777" w:rsidTr="00657C07">
        <w:tc>
          <w:tcPr>
            <w:tcW w:w="2268" w:type="dxa"/>
          </w:tcPr>
          <w:p w14:paraId="673F5C83" w14:textId="77777777" w:rsidR="00BD35B3" w:rsidRPr="008C6525" w:rsidRDefault="00BD35B3" w:rsidP="00BD35B3">
            <w:pPr>
              <w:pStyle w:val="Subheading1"/>
              <w:rPr>
                <w:rFonts w:cs="Arial"/>
                <w:b w:val="0"/>
                <w:color w:val="000000"/>
                <w:sz w:val="20"/>
                <w:szCs w:val="20"/>
              </w:rPr>
            </w:pPr>
            <w:r w:rsidRPr="008C6525">
              <w:rPr>
                <w:rFonts w:cs="Arial"/>
                <w:b w:val="0"/>
                <w:color w:val="000000"/>
                <w:sz w:val="20"/>
                <w:szCs w:val="20"/>
              </w:rPr>
              <w:t>HREC</w:t>
            </w:r>
          </w:p>
        </w:tc>
        <w:tc>
          <w:tcPr>
            <w:tcW w:w="8080" w:type="dxa"/>
          </w:tcPr>
          <w:p w14:paraId="04CCEF27" w14:textId="77777777" w:rsidR="00BD35B3" w:rsidRPr="00EA6150" w:rsidRDefault="00BD35B3" w:rsidP="00BD35B3">
            <w:pPr>
              <w:pStyle w:val="Subheading1"/>
              <w:rPr>
                <w:rFonts w:cs="Arial"/>
                <w:b w:val="0"/>
                <w:color w:val="000000"/>
                <w:sz w:val="20"/>
                <w:szCs w:val="20"/>
              </w:rPr>
            </w:pPr>
            <w:r w:rsidRPr="00EA6150">
              <w:rPr>
                <w:rFonts w:cs="Arial"/>
                <w:b w:val="0"/>
                <w:color w:val="000000"/>
                <w:sz w:val="20"/>
                <w:szCs w:val="20"/>
              </w:rPr>
              <w:t>Human Research Ethics Committee</w:t>
            </w:r>
          </w:p>
        </w:tc>
      </w:tr>
      <w:tr w:rsidR="00BD35B3" w:rsidRPr="008C6525" w14:paraId="1C312883" w14:textId="77777777" w:rsidTr="00657C07">
        <w:tc>
          <w:tcPr>
            <w:tcW w:w="2268" w:type="dxa"/>
          </w:tcPr>
          <w:p w14:paraId="10F912FC" w14:textId="77777777" w:rsidR="00BD35B3" w:rsidRPr="00EA6150" w:rsidRDefault="00BD35B3" w:rsidP="00BD35B3">
            <w:pPr>
              <w:pStyle w:val="Subheading1"/>
              <w:rPr>
                <w:rFonts w:cs="Arial"/>
                <w:b w:val="0"/>
                <w:color w:val="000000"/>
                <w:sz w:val="20"/>
                <w:szCs w:val="20"/>
              </w:rPr>
            </w:pPr>
            <w:r w:rsidRPr="008C6525">
              <w:rPr>
                <w:rFonts w:cs="Arial"/>
                <w:b w:val="0"/>
                <w:color w:val="000000"/>
                <w:sz w:val="20"/>
                <w:szCs w:val="20"/>
              </w:rPr>
              <w:t>The National Statement</w:t>
            </w:r>
          </w:p>
        </w:tc>
        <w:tc>
          <w:tcPr>
            <w:tcW w:w="8080" w:type="dxa"/>
          </w:tcPr>
          <w:p w14:paraId="3E59F5A2" w14:textId="27BB6238" w:rsidR="00BD35B3" w:rsidRPr="008C6525" w:rsidRDefault="00BD35B3" w:rsidP="00BD35B3">
            <w:pPr>
              <w:autoSpaceDE w:val="0"/>
              <w:autoSpaceDN w:val="0"/>
              <w:adjustRightInd w:val="0"/>
              <w:rPr>
                <w:rFonts w:ascii="Arial" w:hAnsi="Arial" w:cs="Arial"/>
                <w:sz w:val="20"/>
                <w:szCs w:val="20"/>
              </w:rPr>
            </w:pPr>
            <w:r w:rsidRPr="00EA6150">
              <w:rPr>
                <w:rFonts w:ascii="Arial" w:hAnsi="Arial" w:cs="Arial"/>
                <w:color w:val="000000"/>
                <w:sz w:val="20"/>
                <w:szCs w:val="20"/>
              </w:rPr>
              <w:t>The</w:t>
            </w:r>
            <w:r w:rsidRPr="008C6525">
              <w:rPr>
                <w:rFonts w:ascii="Arial" w:hAnsi="Arial" w:cs="Arial"/>
                <w:sz w:val="20"/>
                <w:szCs w:val="20"/>
              </w:rPr>
              <w:t xml:space="preserve"> </w:t>
            </w:r>
            <w:hyperlink r:id="rId9" w:tgtFrame="_blank" w:history="1">
              <w:r w:rsidRPr="002E037F">
                <w:rPr>
                  <w:rStyle w:val="Hyperlink"/>
                  <w:rFonts w:ascii="Arial" w:hAnsi="Arial" w:cs="Arial"/>
                  <w:sz w:val="20"/>
                  <w:szCs w:val="20"/>
                </w:rPr>
                <w:t>National Statement on Ethical Co</w:t>
              </w:r>
              <w:bookmarkStart w:id="2" w:name="_GoBack"/>
              <w:bookmarkEnd w:id="2"/>
              <w:r w:rsidRPr="002E037F">
                <w:rPr>
                  <w:rStyle w:val="Hyperlink"/>
                  <w:rFonts w:ascii="Arial" w:hAnsi="Arial" w:cs="Arial"/>
                  <w:sz w:val="20"/>
                  <w:szCs w:val="20"/>
                </w:rPr>
                <w:t>n</w:t>
              </w:r>
              <w:r w:rsidRPr="002E037F">
                <w:rPr>
                  <w:rStyle w:val="Hyperlink"/>
                  <w:rFonts w:ascii="Arial" w:hAnsi="Arial" w:cs="Arial"/>
                  <w:sz w:val="20"/>
                  <w:szCs w:val="20"/>
                </w:rPr>
                <w:t>duct in Human Research</w:t>
              </w:r>
            </w:hyperlink>
            <w:r w:rsidRPr="008C6525">
              <w:rPr>
                <w:rFonts w:ascii="Arial" w:hAnsi="Arial" w:cs="Arial"/>
                <w:sz w:val="20"/>
                <w:szCs w:val="20"/>
              </w:rPr>
              <w:t xml:space="preserve"> </w:t>
            </w:r>
          </w:p>
        </w:tc>
      </w:tr>
      <w:tr w:rsidR="00BD35B3" w:rsidRPr="008C6525" w14:paraId="0278AE83" w14:textId="77777777" w:rsidTr="00657C07">
        <w:tc>
          <w:tcPr>
            <w:tcW w:w="2268" w:type="dxa"/>
          </w:tcPr>
          <w:p w14:paraId="24EBE935" w14:textId="77777777" w:rsidR="00BD35B3" w:rsidRPr="008C6525" w:rsidRDefault="00BD35B3" w:rsidP="00BD35B3">
            <w:pPr>
              <w:pStyle w:val="Subheading1"/>
              <w:rPr>
                <w:rFonts w:cs="Arial"/>
                <w:b w:val="0"/>
                <w:color w:val="000000"/>
                <w:sz w:val="20"/>
                <w:szCs w:val="20"/>
              </w:rPr>
            </w:pPr>
            <w:r w:rsidRPr="008C6525">
              <w:rPr>
                <w:rFonts w:cs="Arial"/>
                <w:b w:val="0"/>
                <w:color w:val="000000"/>
                <w:sz w:val="20"/>
                <w:szCs w:val="20"/>
              </w:rPr>
              <w:t>NSWHP</w:t>
            </w:r>
          </w:p>
        </w:tc>
        <w:tc>
          <w:tcPr>
            <w:tcW w:w="8080" w:type="dxa"/>
          </w:tcPr>
          <w:p w14:paraId="095E51E7" w14:textId="77777777" w:rsidR="00BD35B3" w:rsidRPr="00EA6150" w:rsidRDefault="00BD35B3" w:rsidP="00BD35B3">
            <w:pPr>
              <w:autoSpaceDE w:val="0"/>
              <w:autoSpaceDN w:val="0"/>
              <w:adjustRightInd w:val="0"/>
              <w:rPr>
                <w:rFonts w:ascii="Arial" w:hAnsi="Arial" w:cs="Arial"/>
                <w:sz w:val="20"/>
                <w:szCs w:val="20"/>
              </w:rPr>
            </w:pPr>
            <w:r w:rsidRPr="00EA6150">
              <w:rPr>
                <w:rFonts w:ascii="Arial" w:hAnsi="Arial" w:cs="Arial"/>
                <w:sz w:val="20"/>
                <w:szCs w:val="20"/>
              </w:rPr>
              <w:t>New South Wales Health Pathology</w:t>
            </w:r>
          </w:p>
        </w:tc>
      </w:tr>
      <w:tr w:rsidR="00BD35B3" w:rsidRPr="008C6525" w14:paraId="25548797" w14:textId="219C7B37" w:rsidTr="00657C07">
        <w:tc>
          <w:tcPr>
            <w:tcW w:w="2268" w:type="dxa"/>
          </w:tcPr>
          <w:p w14:paraId="6ACB95C7" w14:textId="0BA7F914" w:rsidR="00BD35B3" w:rsidRPr="008C6525" w:rsidRDefault="00BD35B3" w:rsidP="00BD35B3">
            <w:pPr>
              <w:pStyle w:val="Subheading1"/>
              <w:rPr>
                <w:rFonts w:cs="Arial"/>
                <w:b w:val="0"/>
                <w:color w:val="000000"/>
                <w:sz w:val="20"/>
                <w:szCs w:val="20"/>
              </w:rPr>
            </w:pPr>
            <w:r w:rsidRPr="008C6525">
              <w:rPr>
                <w:rFonts w:cs="Arial"/>
                <w:b w:val="0"/>
                <w:color w:val="auto"/>
                <w:sz w:val="20"/>
              </w:rPr>
              <w:t>Phlebotomy</w:t>
            </w:r>
          </w:p>
        </w:tc>
        <w:tc>
          <w:tcPr>
            <w:tcW w:w="8080" w:type="dxa"/>
          </w:tcPr>
          <w:p w14:paraId="1F3DEA5C" w14:textId="5A0F8CE1" w:rsidR="00BD35B3" w:rsidRPr="008C6525" w:rsidRDefault="00BD35B3" w:rsidP="00BD35B3">
            <w:pPr>
              <w:pStyle w:val="NoSpacing"/>
              <w:rPr>
                <w:rFonts w:ascii="Arial" w:hAnsi="Arial" w:cs="Arial"/>
                <w:sz w:val="20"/>
              </w:rPr>
            </w:pPr>
            <w:r w:rsidRPr="00EA6150">
              <w:rPr>
                <w:rStyle w:val="tgc"/>
                <w:rFonts w:ascii="Arial" w:hAnsi="Arial" w:cs="Arial"/>
                <w:color w:val="222222"/>
                <w:sz w:val="20"/>
              </w:rPr>
              <w:t>The practice of drawing blood. It is most often done for laboratory testing</w:t>
            </w:r>
          </w:p>
        </w:tc>
      </w:tr>
    </w:tbl>
    <w:p w14:paraId="36E2803A" w14:textId="77777777" w:rsidR="00BD35B3" w:rsidRPr="008C6525" w:rsidRDefault="00BD35B3" w:rsidP="00BD35B3">
      <w:pPr>
        <w:pStyle w:val="Subheading1"/>
        <w:rPr>
          <w:rFonts w:cs="Arial"/>
          <w:b w:val="0"/>
          <w:color w:val="000000"/>
          <w:sz w:val="20"/>
          <w:szCs w:val="20"/>
        </w:rPr>
      </w:pPr>
    </w:p>
    <w:p w14:paraId="2A5DF8C7" w14:textId="77777777" w:rsidR="00C55D8A" w:rsidRPr="00EA6150" w:rsidRDefault="00C55D8A" w:rsidP="00C55D8A">
      <w:pPr>
        <w:pStyle w:val="Subheading1"/>
        <w:rPr>
          <w:rFonts w:cs="Arial"/>
          <w:sz w:val="32"/>
        </w:rPr>
      </w:pPr>
      <w:r w:rsidRPr="00EA6150">
        <w:rPr>
          <w:rFonts w:cs="Arial"/>
          <w:sz w:val="32"/>
        </w:rPr>
        <w:t>Related documents</w:t>
      </w:r>
    </w:p>
    <w:p w14:paraId="721DBD9C" w14:textId="77777777" w:rsidR="00260BBE" w:rsidRPr="008C6525" w:rsidRDefault="002336B5" w:rsidP="00260BBE">
      <w:pPr>
        <w:rPr>
          <w:rFonts w:ascii="Arial" w:hAnsi="Arial" w:cs="Arial"/>
          <w:sz w:val="20"/>
          <w:szCs w:val="20"/>
        </w:rPr>
      </w:pPr>
      <w:r w:rsidRPr="008C6525">
        <w:rPr>
          <w:rFonts w:ascii="Arial" w:hAnsi="Arial" w:cs="Arial"/>
          <w:sz w:val="20"/>
          <w:szCs w:val="20"/>
        </w:rPr>
        <w:t>The documents</w:t>
      </w:r>
      <w:r w:rsidR="00260BBE" w:rsidRPr="008C6525">
        <w:rPr>
          <w:rFonts w:ascii="Arial" w:hAnsi="Arial" w:cs="Arial"/>
          <w:sz w:val="20"/>
          <w:szCs w:val="20"/>
        </w:rPr>
        <w:t xml:space="preserve"> and forms listed below are required to document consent pre-operatively.</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087"/>
      </w:tblGrid>
      <w:tr w:rsidR="00260BBE" w:rsidRPr="008C6525" w14:paraId="73163E91" w14:textId="77777777" w:rsidTr="008B10DD">
        <w:trPr>
          <w:trHeight w:val="638"/>
        </w:trPr>
        <w:tc>
          <w:tcPr>
            <w:tcW w:w="3261" w:type="dxa"/>
            <w:shd w:val="clear" w:color="auto" w:fill="auto"/>
            <w:vAlign w:val="center"/>
          </w:tcPr>
          <w:p w14:paraId="7A000946" w14:textId="77777777" w:rsidR="00260BBE" w:rsidRPr="008C6525" w:rsidRDefault="00D6151C" w:rsidP="00ED6EB2">
            <w:pPr>
              <w:pStyle w:val="TableHeading2"/>
              <w:rPr>
                <w:rFonts w:ascii="Arial" w:hAnsi="Arial"/>
                <w:sz w:val="20"/>
              </w:rPr>
            </w:pPr>
            <w:r w:rsidRPr="008C6525">
              <w:rPr>
                <w:rFonts w:ascii="Arial" w:hAnsi="Arial"/>
                <w:sz w:val="20"/>
              </w:rPr>
              <w:t>Documents and/or Forms</w:t>
            </w:r>
          </w:p>
        </w:tc>
        <w:tc>
          <w:tcPr>
            <w:tcW w:w="7087" w:type="dxa"/>
            <w:shd w:val="clear" w:color="auto" w:fill="auto"/>
            <w:vAlign w:val="center"/>
          </w:tcPr>
          <w:p w14:paraId="6E70A927" w14:textId="77777777" w:rsidR="00260BBE" w:rsidRPr="008C6525" w:rsidRDefault="00260BBE" w:rsidP="00ED6EB2">
            <w:pPr>
              <w:pStyle w:val="TableHeading2"/>
              <w:rPr>
                <w:rFonts w:ascii="Arial" w:hAnsi="Arial"/>
                <w:sz w:val="20"/>
              </w:rPr>
            </w:pPr>
            <w:r w:rsidRPr="008C6525">
              <w:rPr>
                <w:rFonts w:ascii="Arial" w:hAnsi="Arial"/>
                <w:sz w:val="20"/>
              </w:rPr>
              <w:t>Description</w:t>
            </w:r>
          </w:p>
        </w:tc>
      </w:tr>
      <w:tr w:rsidR="00AB070C" w:rsidRPr="008C6525" w14:paraId="21E9F377" w14:textId="77777777" w:rsidTr="008B10DD">
        <w:trPr>
          <w:trHeight w:val="311"/>
        </w:trPr>
        <w:tc>
          <w:tcPr>
            <w:tcW w:w="3261" w:type="dxa"/>
            <w:shd w:val="clear" w:color="auto" w:fill="auto"/>
          </w:tcPr>
          <w:p w14:paraId="376B3531" w14:textId="4CCD325E" w:rsidR="00AB070C" w:rsidRPr="00EA6150" w:rsidRDefault="00AB070C" w:rsidP="00E62F77">
            <w:pPr>
              <w:pStyle w:val="NoSpacing"/>
              <w:rPr>
                <w:rFonts w:ascii="Arial" w:hAnsi="Arial" w:cs="Arial"/>
                <w:sz w:val="20"/>
              </w:rPr>
            </w:pPr>
            <w:r w:rsidRPr="008C6525">
              <w:rPr>
                <w:rFonts w:ascii="Arial" w:hAnsi="Arial" w:cs="Arial"/>
                <w:sz w:val="20"/>
              </w:rPr>
              <w:t>NSWH</w:t>
            </w:r>
            <w:r w:rsidR="00192558">
              <w:rPr>
                <w:rFonts w:ascii="Arial" w:hAnsi="Arial" w:cs="Arial"/>
                <w:sz w:val="20"/>
              </w:rPr>
              <w:t>SB</w:t>
            </w:r>
            <w:r w:rsidRPr="008C6525">
              <w:rPr>
                <w:rFonts w:ascii="Arial" w:hAnsi="Arial" w:cs="Arial"/>
                <w:sz w:val="20"/>
              </w:rPr>
              <w:t xml:space="preserve"> SOP 1.2: Obtaining Informed Consent</w:t>
            </w:r>
          </w:p>
        </w:tc>
        <w:tc>
          <w:tcPr>
            <w:tcW w:w="7087" w:type="dxa"/>
            <w:shd w:val="clear" w:color="auto" w:fill="auto"/>
          </w:tcPr>
          <w:p w14:paraId="26E45DA9" w14:textId="227A54BC" w:rsidR="00AB070C" w:rsidRPr="008C6525" w:rsidRDefault="00AB070C" w:rsidP="00E62F77">
            <w:pPr>
              <w:pStyle w:val="NoSpacing"/>
              <w:rPr>
                <w:rFonts w:ascii="Arial" w:hAnsi="Arial" w:cs="Arial"/>
                <w:sz w:val="20"/>
              </w:rPr>
            </w:pPr>
            <w:r w:rsidRPr="008C6525">
              <w:rPr>
                <w:rFonts w:ascii="Arial" w:hAnsi="Arial" w:cs="Arial"/>
                <w:sz w:val="20"/>
              </w:rPr>
              <w:t xml:space="preserve">SOP that outlines the process of consenting participants to the Biobank and documenting this consent. </w:t>
            </w:r>
          </w:p>
        </w:tc>
      </w:tr>
      <w:tr w:rsidR="00AB1360" w:rsidRPr="008C6525" w14:paraId="118A5346" w14:textId="77777777" w:rsidTr="008B10DD">
        <w:trPr>
          <w:trHeight w:val="311"/>
        </w:trPr>
        <w:tc>
          <w:tcPr>
            <w:tcW w:w="3261" w:type="dxa"/>
            <w:shd w:val="clear" w:color="auto" w:fill="auto"/>
          </w:tcPr>
          <w:p w14:paraId="272DD241" w14:textId="77777777" w:rsidR="00AB1360" w:rsidRPr="00EA6150" w:rsidRDefault="00AB1360" w:rsidP="00AB1360">
            <w:pPr>
              <w:pStyle w:val="NoSpacing"/>
              <w:rPr>
                <w:rFonts w:ascii="Arial" w:hAnsi="Arial" w:cs="Arial"/>
                <w:sz w:val="20"/>
              </w:rPr>
            </w:pPr>
            <w:r w:rsidRPr="008C6525">
              <w:rPr>
                <w:rFonts w:ascii="Arial" w:hAnsi="Arial" w:cs="Arial"/>
                <w:sz w:val="20"/>
              </w:rPr>
              <w:t>Participant Information Sheet and Consent Form</w:t>
            </w:r>
          </w:p>
        </w:tc>
        <w:tc>
          <w:tcPr>
            <w:tcW w:w="7087" w:type="dxa"/>
            <w:shd w:val="clear" w:color="auto" w:fill="auto"/>
          </w:tcPr>
          <w:p w14:paraId="23E7E008" w14:textId="77777777" w:rsidR="00AB1360" w:rsidRPr="008C6525" w:rsidRDefault="00AB1360" w:rsidP="00AB1360">
            <w:pPr>
              <w:pStyle w:val="NoSpacing"/>
              <w:rPr>
                <w:rFonts w:ascii="Arial" w:hAnsi="Arial" w:cs="Arial"/>
                <w:sz w:val="20"/>
              </w:rPr>
            </w:pPr>
            <w:r w:rsidRPr="008C6525">
              <w:rPr>
                <w:rFonts w:ascii="Arial" w:hAnsi="Arial" w:cs="Arial"/>
                <w:sz w:val="20"/>
              </w:rPr>
              <w:t xml:space="preserve">HREC-approved documents required for all informed consent interviews (must be signed by the participant or their </w:t>
            </w:r>
            <w:proofErr w:type="spellStart"/>
            <w:r w:rsidRPr="008C6525">
              <w:rPr>
                <w:rFonts w:ascii="Arial" w:hAnsi="Arial" w:cs="Arial"/>
                <w:sz w:val="20"/>
              </w:rPr>
              <w:t>authorised</w:t>
            </w:r>
            <w:proofErr w:type="spellEnd"/>
            <w:r w:rsidRPr="008C6525">
              <w:rPr>
                <w:rFonts w:ascii="Arial" w:hAnsi="Arial" w:cs="Arial"/>
                <w:sz w:val="20"/>
              </w:rPr>
              <w:t xml:space="preserve"> representative).</w:t>
            </w:r>
          </w:p>
        </w:tc>
      </w:tr>
      <w:tr w:rsidR="00AB1360" w:rsidRPr="008C6525" w14:paraId="06E90E65" w14:textId="77777777" w:rsidTr="008B10DD">
        <w:trPr>
          <w:trHeight w:val="311"/>
        </w:trPr>
        <w:tc>
          <w:tcPr>
            <w:tcW w:w="3261" w:type="dxa"/>
            <w:shd w:val="clear" w:color="auto" w:fill="auto"/>
          </w:tcPr>
          <w:p w14:paraId="02A95909" w14:textId="77777777" w:rsidR="00AB1360" w:rsidRPr="008C6525" w:rsidRDefault="00AB1360" w:rsidP="00AB1360">
            <w:pPr>
              <w:pStyle w:val="NoSpacing"/>
              <w:rPr>
                <w:rFonts w:ascii="Arial" w:hAnsi="Arial" w:cs="Arial"/>
                <w:sz w:val="20"/>
              </w:rPr>
            </w:pPr>
            <w:r w:rsidRPr="008C6525">
              <w:rPr>
                <w:rFonts w:ascii="Arial" w:hAnsi="Arial" w:cs="Arial"/>
                <w:sz w:val="20"/>
              </w:rPr>
              <w:t>Initial Contact Letter (if applicable)</w:t>
            </w:r>
          </w:p>
        </w:tc>
        <w:tc>
          <w:tcPr>
            <w:tcW w:w="7087" w:type="dxa"/>
            <w:shd w:val="clear" w:color="auto" w:fill="auto"/>
          </w:tcPr>
          <w:p w14:paraId="35C94F04" w14:textId="77777777" w:rsidR="00AB1360" w:rsidRPr="008C6525" w:rsidRDefault="00AB1360" w:rsidP="00AB1360">
            <w:pPr>
              <w:pStyle w:val="NoSpacing"/>
              <w:rPr>
                <w:rFonts w:ascii="Arial" w:hAnsi="Arial" w:cs="Arial"/>
                <w:sz w:val="20"/>
              </w:rPr>
            </w:pPr>
            <w:r w:rsidRPr="00EA6150">
              <w:rPr>
                <w:rFonts w:ascii="Arial" w:hAnsi="Arial" w:cs="Arial"/>
                <w:sz w:val="20"/>
              </w:rPr>
              <w:t xml:space="preserve">HREC-approved document.  Used </w:t>
            </w:r>
            <w:r w:rsidRPr="008C6525">
              <w:rPr>
                <w:rFonts w:ascii="Arial" w:hAnsi="Arial" w:cs="Arial"/>
                <w:sz w:val="20"/>
              </w:rPr>
              <w:t xml:space="preserve">by some Biobanks if the Participant Information Sheet and Consent Form are to be mailed to the potential participant. </w:t>
            </w:r>
          </w:p>
        </w:tc>
      </w:tr>
      <w:tr w:rsidR="00AB1360" w:rsidRPr="008C6525" w14:paraId="54CF9ED1" w14:textId="77777777" w:rsidTr="008B10DD">
        <w:trPr>
          <w:trHeight w:val="311"/>
        </w:trPr>
        <w:tc>
          <w:tcPr>
            <w:tcW w:w="3261" w:type="dxa"/>
            <w:shd w:val="clear" w:color="auto" w:fill="auto"/>
          </w:tcPr>
          <w:p w14:paraId="35D9FD2D" w14:textId="1E44985C" w:rsidR="00AB1360" w:rsidRPr="00EA6150" w:rsidRDefault="00AB1360" w:rsidP="00AB1360">
            <w:pPr>
              <w:pStyle w:val="NoSpacing"/>
              <w:rPr>
                <w:rFonts w:ascii="Arial" w:hAnsi="Arial" w:cs="Arial"/>
                <w:sz w:val="20"/>
              </w:rPr>
            </w:pPr>
            <w:r w:rsidRPr="008C6525">
              <w:rPr>
                <w:rFonts w:ascii="Arial" w:hAnsi="Arial" w:cs="Arial"/>
                <w:bCs/>
                <w:sz w:val="20"/>
              </w:rPr>
              <w:t>NSW/</w:t>
            </w:r>
            <w:proofErr w:type="spellStart"/>
            <w:r w:rsidRPr="008C6525">
              <w:rPr>
                <w:rFonts w:ascii="Arial" w:hAnsi="Arial" w:cs="Arial"/>
                <w:bCs/>
                <w:sz w:val="20"/>
              </w:rPr>
              <w:t>CTRNet</w:t>
            </w:r>
            <w:proofErr w:type="spellEnd"/>
            <w:r w:rsidRPr="008C6525">
              <w:rPr>
                <w:rFonts w:ascii="Arial" w:hAnsi="Arial" w:cs="Arial"/>
                <w:bCs/>
                <w:sz w:val="20"/>
              </w:rPr>
              <w:t xml:space="preserve"> Required Operational Practice 1: Ethics</w:t>
            </w:r>
          </w:p>
        </w:tc>
        <w:tc>
          <w:tcPr>
            <w:tcW w:w="7087" w:type="dxa"/>
            <w:shd w:val="clear" w:color="auto" w:fill="auto"/>
          </w:tcPr>
          <w:p w14:paraId="06D281F1" w14:textId="070863A6" w:rsidR="00AB1360" w:rsidRPr="008C6525" w:rsidRDefault="00AB1360" w:rsidP="00AB1360">
            <w:pPr>
              <w:pStyle w:val="NoSpacing"/>
              <w:rPr>
                <w:rFonts w:ascii="Arial" w:hAnsi="Arial" w:cs="Arial"/>
                <w:sz w:val="20"/>
              </w:rPr>
            </w:pPr>
            <w:r w:rsidRPr="008C6525">
              <w:rPr>
                <w:rFonts w:ascii="Arial" w:hAnsi="Arial" w:cs="Arial"/>
                <w:sz w:val="20"/>
              </w:rPr>
              <w:t xml:space="preserve">ROP that describes the key ethical </w:t>
            </w:r>
            <w:r w:rsidRPr="008C6525">
              <w:rPr>
                <w:rStyle w:val="apple-converted-space"/>
                <w:rFonts w:ascii="Arial" w:hAnsi="Arial" w:cs="Arial"/>
                <w:sz w:val="20"/>
                <w:shd w:val="clear" w:color="auto" w:fill="FFFFFF"/>
              </w:rPr>
              <w:t xml:space="preserve">principles </w:t>
            </w:r>
            <w:r w:rsidRPr="008C6525">
              <w:rPr>
                <w:rFonts w:ascii="Arial" w:hAnsi="Arial" w:cs="Arial"/>
                <w:sz w:val="20"/>
                <w:shd w:val="clear" w:color="auto" w:fill="FFFFFF"/>
              </w:rPr>
              <w:t>that a biobank should adhere to in order to meet the current best practice standards.</w:t>
            </w:r>
            <w:r w:rsidRPr="008C6525">
              <w:rPr>
                <w:rStyle w:val="apple-converted-space"/>
                <w:rFonts w:ascii="Arial" w:hAnsi="Arial" w:cs="Arial"/>
                <w:sz w:val="20"/>
                <w:shd w:val="clear" w:color="auto" w:fill="FFFFFF"/>
              </w:rPr>
              <w:t> </w:t>
            </w:r>
          </w:p>
        </w:tc>
      </w:tr>
      <w:tr w:rsidR="00AB1360" w:rsidRPr="008C6525" w14:paraId="64728093" w14:textId="77777777" w:rsidTr="008B10DD">
        <w:trPr>
          <w:trHeight w:val="311"/>
        </w:trPr>
        <w:tc>
          <w:tcPr>
            <w:tcW w:w="3261" w:type="dxa"/>
            <w:shd w:val="clear" w:color="auto" w:fill="auto"/>
          </w:tcPr>
          <w:p w14:paraId="3C0C8E78" w14:textId="21C9ACD0" w:rsidR="00AB1360" w:rsidRPr="00EA6150" w:rsidRDefault="00AB1360" w:rsidP="00AB1360">
            <w:pPr>
              <w:pStyle w:val="NoSpacing"/>
              <w:rPr>
                <w:rFonts w:ascii="Arial" w:hAnsi="Arial" w:cs="Arial"/>
                <w:sz w:val="20"/>
              </w:rPr>
            </w:pPr>
            <w:r w:rsidRPr="008C6525">
              <w:rPr>
                <w:rFonts w:ascii="Arial" w:hAnsi="Arial" w:cs="Arial"/>
                <w:bCs/>
                <w:sz w:val="20"/>
              </w:rPr>
              <w:t>NSW/</w:t>
            </w:r>
            <w:proofErr w:type="spellStart"/>
            <w:r w:rsidRPr="008C6525">
              <w:rPr>
                <w:rFonts w:ascii="Arial" w:hAnsi="Arial" w:cs="Arial"/>
                <w:bCs/>
                <w:sz w:val="20"/>
              </w:rPr>
              <w:t>CTRNet</w:t>
            </w:r>
            <w:proofErr w:type="spellEnd"/>
            <w:r w:rsidRPr="008C6525">
              <w:rPr>
                <w:rFonts w:ascii="Arial" w:hAnsi="Arial" w:cs="Arial"/>
                <w:bCs/>
                <w:sz w:val="20"/>
              </w:rPr>
              <w:t xml:space="preserve"> Required Operational Practice 3: Consent</w:t>
            </w:r>
          </w:p>
        </w:tc>
        <w:tc>
          <w:tcPr>
            <w:tcW w:w="7087" w:type="dxa"/>
            <w:shd w:val="clear" w:color="auto" w:fill="auto"/>
          </w:tcPr>
          <w:p w14:paraId="48C26391" w14:textId="65D1196F" w:rsidR="00AB1360" w:rsidRPr="008C6525" w:rsidRDefault="00AB1360" w:rsidP="00AB1360">
            <w:pPr>
              <w:pStyle w:val="NoSpacing"/>
              <w:rPr>
                <w:rFonts w:ascii="Arial" w:hAnsi="Arial" w:cs="Arial"/>
                <w:sz w:val="20"/>
              </w:rPr>
            </w:pPr>
            <w:r w:rsidRPr="008C6525">
              <w:rPr>
                <w:rFonts w:ascii="Arial" w:hAnsi="Arial" w:cs="Arial"/>
                <w:sz w:val="20"/>
              </w:rPr>
              <w:t xml:space="preserve">ROP that describes the key </w:t>
            </w:r>
            <w:r w:rsidRPr="008C6525">
              <w:rPr>
                <w:rStyle w:val="apple-converted-space"/>
                <w:rFonts w:ascii="Arial" w:hAnsi="Arial" w:cs="Arial"/>
                <w:sz w:val="20"/>
                <w:shd w:val="clear" w:color="auto" w:fill="FFFFFF"/>
              </w:rPr>
              <w:t xml:space="preserve">principles regarding consent </w:t>
            </w:r>
            <w:r w:rsidRPr="008C6525">
              <w:rPr>
                <w:rFonts w:ascii="Arial" w:hAnsi="Arial" w:cs="Arial"/>
                <w:sz w:val="20"/>
                <w:shd w:val="clear" w:color="auto" w:fill="FFFFFF"/>
              </w:rPr>
              <w:t>that a biobank should adhere to in order to meet the current best practice standards.</w:t>
            </w:r>
            <w:r w:rsidRPr="008C6525">
              <w:rPr>
                <w:rStyle w:val="apple-converted-space"/>
                <w:rFonts w:ascii="Arial" w:hAnsi="Arial" w:cs="Arial"/>
                <w:sz w:val="20"/>
                <w:shd w:val="clear" w:color="auto" w:fill="FFFFFF"/>
              </w:rPr>
              <w:t> </w:t>
            </w:r>
          </w:p>
        </w:tc>
      </w:tr>
    </w:tbl>
    <w:p w14:paraId="17BB6B82" w14:textId="77777777" w:rsidR="00C55D8A" w:rsidRPr="008C6525" w:rsidRDefault="00C55D8A" w:rsidP="00C55D8A">
      <w:pPr>
        <w:pStyle w:val="Subheading1"/>
        <w:rPr>
          <w:rFonts w:cs="Arial"/>
          <w:b w:val="0"/>
          <w:color w:val="auto"/>
          <w:sz w:val="20"/>
          <w:szCs w:val="20"/>
        </w:rPr>
      </w:pPr>
    </w:p>
    <w:p w14:paraId="0C18277B" w14:textId="77777777" w:rsidR="00647648" w:rsidRPr="00157E89" w:rsidRDefault="00647648" w:rsidP="00647648">
      <w:pPr>
        <w:pStyle w:val="Subheading1"/>
        <w:rPr>
          <w:rFonts w:cs="Arial"/>
          <w:sz w:val="32"/>
        </w:rPr>
      </w:pPr>
      <w:r w:rsidRPr="00EA6150">
        <w:rPr>
          <w:rFonts w:cs="Arial"/>
          <w:sz w:val="32"/>
        </w:rPr>
        <w:t>Procedures</w:t>
      </w:r>
      <w:r w:rsidR="006F745A" w:rsidRPr="00EA6150">
        <w:rPr>
          <w:rFonts w:cs="Arial"/>
          <w:sz w:val="32"/>
        </w:rPr>
        <w:t>/Method</w:t>
      </w:r>
    </w:p>
    <w:p w14:paraId="15AF5794" w14:textId="77777777" w:rsidR="00A20B46" w:rsidRPr="008C6525" w:rsidRDefault="00A20B46" w:rsidP="00A20B46">
      <w:pPr>
        <w:autoSpaceDE w:val="0"/>
        <w:autoSpaceDN w:val="0"/>
        <w:adjustRightInd w:val="0"/>
        <w:rPr>
          <w:rFonts w:ascii="Arial" w:hAnsi="Arial" w:cs="Arial"/>
          <w:b/>
          <w:bCs/>
          <w:sz w:val="20"/>
          <w:szCs w:val="20"/>
          <w:lang w:val="en-AU" w:eastAsia="en-AU"/>
        </w:rPr>
      </w:pPr>
      <w:r w:rsidRPr="008C6525">
        <w:rPr>
          <w:rFonts w:ascii="Arial" w:hAnsi="Arial" w:cs="Arial"/>
          <w:b/>
          <w:bCs/>
          <w:sz w:val="20"/>
          <w:szCs w:val="20"/>
          <w:lang w:val="en-AU" w:eastAsia="en-AU"/>
        </w:rPr>
        <w:t>Phases of Consent</w:t>
      </w:r>
    </w:p>
    <w:p w14:paraId="02BF7D98" w14:textId="77121770" w:rsidR="00A20B46" w:rsidRPr="008C6525" w:rsidRDefault="00A20B46" w:rsidP="00A20B46">
      <w:p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t>The process of</w:t>
      </w:r>
      <w:r w:rsidR="00B53EB3" w:rsidRPr="008C6525">
        <w:rPr>
          <w:rFonts w:ascii="Arial" w:hAnsi="Arial" w:cs="Arial"/>
          <w:sz w:val="20"/>
          <w:szCs w:val="20"/>
          <w:lang w:val="en-AU" w:eastAsia="en-AU"/>
        </w:rPr>
        <w:t xml:space="preserve"> recruitment and </w:t>
      </w:r>
      <w:r w:rsidRPr="008C6525">
        <w:rPr>
          <w:rFonts w:ascii="Arial" w:hAnsi="Arial" w:cs="Arial"/>
          <w:sz w:val="20"/>
          <w:szCs w:val="20"/>
          <w:lang w:val="en-AU" w:eastAsia="en-AU"/>
        </w:rPr>
        <w:t xml:space="preserve">obtaining consent by a Biobank </w:t>
      </w:r>
      <w:r w:rsidR="00B53EB3" w:rsidRPr="002E037F">
        <w:rPr>
          <w:rFonts w:ascii="Arial" w:hAnsi="Arial" w:cs="Arial"/>
          <w:sz w:val="20"/>
          <w:szCs w:val="20"/>
          <w:lang w:val="en-AU" w:eastAsia="en-AU"/>
        </w:rPr>
        <w:t>must be approved by the</w:t>
      </w:r>
      <w:r w:rsidR="00AE2CFA" w:rsidRPr="002E037F">
        <w:rPr>
          <w:rFonts w:ascii="Arial" w:hAnsi="Arial" w:cs="Arial"/>
          <w:sz w:val="20"/>
          <w:szCs w:val="20"/>
          <w:lang w:val="en-AU" w:eastAsia="en-AU"/>
        </w:rPr>
        <w:t>ir</w:t>
      </w:r>
      <w:r w:rsidR="00B53EB3" w:rsidRPr="002E037F">
        <w:rPr>
          <w:rFonts w:ascii="Arial" w:hAnsi="Arial" w:cs="Arial"/>
          <w:sz w:val="20"/>
          <w:szCs w:val="20"/>
          <w:lang w:val="en-AU" w:eastAsia="en-AU"/>
        </w:rPr>
        <w:t xml:space="preserve"> local HREC. The process </w:t>
      </w:r>
      <w:r w:rsidRPr="008C6525">
        <w:rPr>
          <w:rFonts w:ascii="Arial" w:hAnsi="Arial" w:cs="Arial"/>
          <w:sz w:val="20"/>
          <w:szCs w:val="20"/>
          <w:lang w:val="en-AU" w:eastAsia="en-AU"/>
        </w:rPr>
        <w:t xml:space="preserve">may be considered as </w:t>
      </w:r>
      <w:r w:rsidR="00AE2CFA" w:rsidRPr="008C6525">
        <w:rPr>
          <w:rFonts w:ascii="Arial" w:hAnsi="Arial" w:cs="Arial"/>
          <w:sz w:val="20"/>
          <w:szCs w:val="20"/>
          <w:lang w:val="en-AU" w:eastAsia="en-AU"/>
        </w:rPr>
        <w:t xml:space="preserve">including </w:t>
      </w:r>
      <w:r w:rsidRPr="008C6525">
        <w:rPr>
          <w:rFonts w:ascii="Arial" w:hAnsi="Arial" w:cs="Arial"/>
          <w:sz w:val="20"/>
          <w:szCs w:val="20"/>
          <w:lang w:val="en-AU" w:eastAsia="en-AU"/>
        </w:rPr>
        <w:t>three phases or steps depending on the type of Biobank</w:t>
      </w:r>
      <w:r w:rsidR="00B53EB3" w:rsidRPr="008C6525">
        <w:rPr>
          <w:rFonts w:ascii="Arial" w:hAnsi="Arial" w:cs="Arial"/>
          <w:sz w:val="20"/>
          <w:szCs w:val="20"/>
          <w:lang w:val="en-AU" w:eastAsia="en-AU"/>
        </w:rPr>
        <w:t>:</w:t>
      </w:r>
    </w:p>
    <w:p w14:paraId="0741E5DF" w14:textId="77777777" w:rsidR="00A20B46" w:rsidRPr="008C6525" w:rsidRDefault="00A20B46" w:rsidP="00404872">
      <w:pPr>
        <w:pStyle w:val="ListParagraph"/>
        <w:numPr>
          <w:ilvl w:val="0"/>
          <w:numId w:val="8"/>
        </w:numPr>
        <w:autoSpaceDE w:val="0"/>
        <w:autoSpaceDN w:val="0"/>
        <w:adjustRightInd w:val="0"/>
        <w:rPr>
          <w:rFonts w:ascii="Arial" w:hAnsi="Arial" w:cs="Arial"/>
          <w:sz w:val="20"/>
          <w:szCs w:val="20"/>
          <w:lang w:val="en-AU" w:eastAsia="en-AU"/>
        </w:rPr>
      </w:pPr>
      <w:r w:rsidRPr="00EA6150">
        <w:rPr>
          <w:rFonts w:ascii="Arial" w:hAnsi="Arial" w:cs="Arial"/>
          <w:sz w:val="20"/>
          <w:szCs w:val="20"/>
          <w:lang w:val="en-AU" w:eastAsia="en-AU"/>
        </w:rPr>
        <w:t>Referral of potential participant: Referral of a potential participant may occur in many different ways depending on the Biobank.  Some examples:</w:t>
      </w:r>
    </w:p>
    <w:p w14:paraId="061C5197" w14:textId="77777777" w:rsidR="00A20B46" w:rsidRPr="008C6525" w:rsidRDefault="00A20B46" w:rsidP="00404872">
      <w:pPr>
        <w:pStyle w:val="ListParagraph"/>
        <w:numPr>
          <w:ilvl w:val="1"/>
          <w:numId w:val="8"/>
        </w:num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t xml:space="preserve">Self-referral:  Potential participants may contact a Biobank to inquire about participation after seeing a </w:t>
      </w:r>
      <w:r w:rsidR="007313D4" w:rsidRPr="008C6525">
        <w:rPr>
          <w:rFonts w:ascii="Arial" w:hAnsi="Arial" w:cs="Arial"/>
          <w:sz w:val="20"/>
          <w:szCs w:val="20"/>
          <w:lang w:val="en-AU" w:eastAsia="en-AU"/>
        </w:rPr>
        <w:t>HREC-</w:t>
      </w:r>
      <w:r w:rsidR="0092660E" w:rsidRPr="008C6525">
        <w:rPr>
          <w:rFonts w:ascii="Arial" w:hAnsi="Arial" w:cs="Arial"/>
          <w:sz w:val="20"/>
          <w:szCs w:val="20"/>
          <w:lang w:val="en-AU" w:eastAsia="en-AU"/>
        </w:rPr>
        <w:t xml:space="preserve">approved advertisement </w:t>
      </w:r>
      <w:r w:rsidR="00D018B9" w:rsidRPr="008C6525">
        <w:rPr>
          <w:rFonts w:ascii="Arial" w:hAnsi="Arial" w:cs="Arial"/>
          <w:sz w:val="20"/>
          <w:szCs w:val="20"/>
          <w:lang w:val="en-AU" w:eastAsia="en-AU"/>
        </w:rPr>
        <w:t xml:space="preserve">or material </w:t>
      </w:r>
      <w:r w:rsidR="0092660E" w:rsidRPr="008C6525">
        <w:rPr>
          <w:rFonts w:ascii="Arial" w:hAnsi="Arial" w:cs="Arial"/>
          <w:sz w:val="20"/>
          <w:szCs w:val="20"/>
          <w:lang w:val="en-AU" w:eastAsia="en-AU"/>
        </w:rPr>
        <w:t xml:space="preserve">about the </w:t>
      </w:r>
      <w:r w:rsidRPr="008C6525">
        <w:rPr>
          <w:rFonts w:ascii="Arial" w:hAnsi="Arial" w:cs="Arial"/>
          <w:sz w:val="20"/>
          <w:szCs w:val="20"/>
          <w:lang w:val="en-AU" w:eastAsia="en-AU"/>
        </w:rPr>
        <w:t xml:space="preserve">Biobank </w:t>
      </w:r>
      <w:r w:rsidR="0092660E" w:rsidRPr="008C6525">
        <w:rPr>
          <w:rFonts w:ascii="Arial" w:hAnsi="Arial" w:cs="Arial"/>
          <w:sz w:val="20"/>
          <w:szCs w:val="20"/>
          <w:lang w:val="en-AU" w:eastAsia="en-AU"/>
        </w:rPr>
        <w:t xml:space="preserve">such as a </w:t>
      </w:r>
      <w:r w:rsidRPr="008C6525">
        <w:rPr>
          <w:rFonts w:ascii="Arial" w:hAnsi="Arial" w:cs="Arial"/>
          <w:sz w:val="20"/>
          <w:szCs w:val="20"/>
          <w:lang w:val="en-AU" w:eastAsia="en-AU"/>
        </w:rPr>
        <w:t>poster</w:t>
      </w:r>
      <w:r w:rsidR="0092660E" w:rsidRPr="008C6525">
        <w:rPr>
          <w:rFonts w:ascii="Arial" w:hAnsi="Arial" w:cs="Arial"/>
          <w:sz w:val="20"/>
          <w:szCs w:val="20"/>
          <w:lang w:val="en-AU" w:eastAsia="en-AU"/>
        </w:rPr>
        <w:t xml:space="preserve">, </w:t>
      </w:r>
      <w:r w:rsidRPr="008C6525">
        <w:rPr>
          <w:rFonts w:ascii="Arial" w:hAnsi="Arial" w:cs="Arial"/>
          <w:sz w:val="20"/>
          <w:szCs w:val="20"/>
          <w:lang w:val="en-AU" w:eastAsia="en-AU"/>
        </w:rPr>
        <w:t>website or</w:t>
      </w:r>
      <w:r w:rsidR="00D018B9" w:rsidRPr="008C6525">
        <w:rPr>
          <w:rFonts w:ascii="Arial" w:hAnsi="Arial" w:cs="Arial"/>
          <w:sz w:val="20"/>
          <w:szCs w:val="20"/>
          <w:lang w:val="en-AU" w:eastAsia="en-AU"/>
        </w:rPr>
        <w:t xml:space="preserve"> pamphlet</w:t>
      </w:r>
      <w:r w:rsidRPr="008C6525">
        <w:rPr>
          <w:rFonts w:ascii="Arial" w:hAnsi="Arial" w:cs="Arial"/>
          <w:sz w:val="20"/>
          <w:szCs w:val="20"/>
          <w:lang w:val="en-AU" w:eastAsia="en-AU"/>
        </w:rPr>
        <w:t xml:space="preserve">.  </w:t>
      </w:r>
      <w:r w:rsidR="00B53EB3" w:rsidRPr="008C6525">
        <w:rPr>
          <w:rFonts w:ascii="Arial" w:hAnsi="Arial" w:cs="Arial"/>
          <w:sz w:val="20"/>
          <w:szCs w:val="20"/>
          <w:lang w:val="en-AU" w:eastAsia="en-AU"/>
        </w:rPr>
        <w:t xml:space="preserve">Potential participants may also ask their health care professional about participating in medical research. </w:t>
      </w:r>
    </w:p>
    <w:p w14:paraId="0772D375" w14:textId="0D6875B3" w:rsidR="00A20B46" w:rsidRPr="008C6525" w:rsidRDefault="00A20B46" w:rsidP="00404872">
      <w:pPr>
        <w:pStyle w:val="ListParagraph"/>
        <w:numPr>
          <w:ilvl w:val="1"/>
          <w:numId w:val="8"/>
        </w:num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t xml:space="preserve">Referral by a health </w:t>
      </w:r>
      <w:r w:rsidR="00AE2CFA" w:rsidRPr="008C6525">
        <w:rPr>
          <w:rFonts w:ascii="Arial" w:hAnsi="Arial" w:cs="Arial"/>
          <w:sz w:val="20"/>
          <w:szCs w:val="20"/>
          <w:lang w:val="en-AU" w:eastAsia="en-AU"/>
        </w:rPr>
        <w:t xml:space="preserve">care </w:t>
      </w:r>
      <w:r w:rsidRPr="008C6525">
        <w:rPr>
          <w:rFonts w:ascii="Arial" w:hAnsi="Arial" w:cs="Arial"/>
          <w:sz w:val="20"/>
          <w:szCs w:val="20"/>
          <w:lang w:val="en-AU" w:eastAsia="en-AU"/>
        </w:rPr>
        <w:t xml:space="preserve">professional:  </w:t>
      </w:r>
      <w:r w:rsidR="00540F99" w:rsidRPr="008C6525">
        <w:rPr>
          <w:rFonts w:ascii="Arial" w:hAnsi="Arial" w:cs="Arial"/>
          <w:sz w:val="20"/>
          <w:szCs w:val="20"/>
          <w:lang w:val="en-AU" w:eastAsia="en-AU"/>
        </w:rPr>
        <w:t>As a</w:t>
      </w:r>
      <w:r w:rsidRPr="008C6525">
        <w:rPr>
          <w:rFonts w:ascii="Arial" w:hAnsi="Arial" w:cs="Arial"/>
          <w:sz w:val="20"/>
          <w:szCs w:val="20"/>
          <w:lang w:val="en-AU" w:eastAsia="en-AU"/>
        </w:rPr>
        <w:t xml:space="preserve"> research entity</w:t>
      </w:r>
      <w:r w:rsidR="00540F99" w:rsidRPr="008C6525">
        <w:rPr>
          <w:rFonts w:ascii="Arial" w:hAnsi="Arial" w:cs="Arial"/>
          <w:sz w:val="20"/>
          <w:szCs w:val="20"/>
          <w:lang w:val="en-AU" w:eastAsia="en-AU"/>
        </w:rPr>
        <w:t>,</w:t>
      </w:r>
      <w:r w:rsidRPr="008C6525">
        <w:rPr>
          <w:rFonts w:ascii="Arial" w:hAnsi="Arial" w:cs="Arial"/>
          <w:sz w:val="20"/>
          <w:szCs w:val="20"/>
          <w:lang w:val="en-AU" w:eastAsia="en-AU"/>
        </w:rPr>
        <w:t xml:space="preserve"> the Biobank may not be able to identify appropriate participants directly.  For example</w:t>
      </w:r>
      <w:r w:rsidR="002F4C59">
        <w:rPr>
          <w:rFonts w:ascii="Arial" w:hAnsi="Arial" w:cs="Arial"/>
          <w:sz w:val="20"/>
          <w:szCs w:val="20"/>
          <w:lang w:val="en-AU" w:eastAsia="en-AU"/>
        </w:rPr>
        <w:t>,</w:t>
      </w:r>
      <w:r w:rsidRPr="008C6525">
        <w:rPr>
          <w:rFonts w:ascii="Arial" w:hAnsi="Arial" w:cs="Arial"/>
          <w:sz w:val="20"/>
          <w:szCs w:val="20"/>
          <w:lang w:val="en-AU" w:eastAsia="en-AU"/>
        </w:rPr>
        <w:t xml:space="preserve"> a disease-specific biobank that is </w:t>
      </w:r>
      <w:r w:rsidR="00AE2CFA" w:rsidRPr="008C6525">
        <w:rPr>
          <w:rFonts w:ascii="Arial" w:hAnsi="Arial" w:cs="Arial"/>
          <w:sz w:val="20"/>
          <w:szCs w:val="20"/>
          <w:lang w:val="en-AU" w:eastAsia="en-AU"/>
        </w:rPr>
        <w:t xml:space="preserve">operated </w:t>
      </w:r>
      <w:r w:rsidRPr="008C6525">
        <w:rPr>
          <w:rFonts w:ascii="Arial" w:hAnsi="Arial" w:cs="Arial"/>
          <w:sz w:val="20"/>
          <w:szCs w:val="20"/>
          <w:lang w:val="en-AU" w:eastAsia="en-AU"/>
        </w:rPr>
        <w:t>by researchers at a university m</w:t>
      </w:r>
      <w:r w:rsidR="00800577" w:rsidRPr="008C6525">
        <w:rPr>
          <w:rFonts w:ascii="Arial" w:hAnsi="Arial" w:cs="Arial"/>
          <w:sz w:val="20"/>
          <w:szCs w:val="20"/>
          <w:lang w:val="en-AU" w:eastAsia="en-AU"/>
        </w:rPr>
        <w:t>ay wish to recruit individual</w:t>
      </w:r>
      <w:r w:rsidR="00B53EB3" w:rsidRPr="008C6525">
        <w:rPr>
          <w:rFonts w:ascii="Arial" w:hAnsi="Arial" w:cs="Arial"/>
          <w:sz w:val="20"/>
          <w:szCs w:val="20"/>
          <w:lang w:val="en-AU" w:eastAsia="en-AU"/>
        </w:rPr>
        <w:t>s who</w:t>
      </w:r>
      <w:r w:rsidRPr="008C6525">
        <w:rPr>
          <w:rFonts w:ascii="Arial" w:hAnsi="Arial" w:cs="Arial"/>
          <w:sz w:val="20"/>
          <w:szCs w:val="20"/>
          <w:lang w:val="en-AU" w:eastAsia="en-AU"/>
        </w:rPr>
        <w:t xml:space="preserve"> attend a hospital or clinic affiliated with </w:t>
      </w:r>
      <w:r w:rsidRPr="008C6525">
        <w:rPr>
          <w:rFonts w:ascii="Arial" w:hAnsi="Arial" w:cs="Arial"/>
          <w:sz w:val="20"/>
          <w:szCs w:val="20"/>
          <w:lang w:val="en-AU" w:eastAsia="en-AU"/>
        </w:rPr>
        <w:lastRenderedPageBreak/>
        <w:t>the university.   The Biobank staff may not</w:t>
      </w:r>
      <w:r w:rsidR="00800577" w:rsidRPr="008C6525">
        <w:rPr>
          <w:rFonts w:ascii="Arial" w:hAnsi="Arial" w:cs="Arial"/>
          <w:sz w:val="20"/>
          <w:szCs w:val="20"/>
          <w:lang w:val="en-AU" w:eastAsia="en-AU"/>
        </w:rPr>
        <w:t xml:space="preserve"> have access to hospital</w:t>
      </w:r>
      <w:r w:rsidRPr="008C6525">
        <w:rPr>
          <w:rFonts w:ascii="Arial" w:hAnsi="Arial" w:cs="Arial"/>
          <w:sz w:val="20"/>
          <w:szCs w:val="20"/>
          <w:lang w:val="en-AU" w:eastAsia="en-AU"/>
        </w:rPr>
        <w:t xml:space="preserve"> information</w:t>
      </w:r>
      <w:r w:rsidR="00800577" w:rsidRPr="008C6525">
        <w:rPr>
          <w:rFonts w:ascii="Arial" w:hAnsi="Arial" w:cs="Arial"/>
          <w:sz w:val="20"/>
          <w:szCs w:val="20"/>
          <w:lang w:val="en-AU" w:eastAsia="en-AU"/>
        </w:rPr>
        <w:t>/records</w:t>
      </w:r>
      <w:r w:rsidRPr="008C6525">
        <w:rPr>
          <w:rFonts w:ascii="Arial" w:hAnsi="Arial" w:cs="Arial"/>
          <w:sz w:val="20"/>
          <w:szCs w:val="20"/>
          <w:lang w:val="en-AU" w:eastAsia="en-AU"/>
        </w:rPr>
        <w:t xml:space="preserve"> such as surgical or clinic list</w:t>
      </w:r>
      <w:r w:rsidR="00B53EB3" w:rsidRPr="008C6525">
        <w:rPr>
          <w:rFonts w:ascii="Arial" w:hAnsi="Arial" w:cs="Arial"/>
          <w:sz w:val="20"/>
          <w:szCs w:val="20"/>
          <w:lang w:val="en-AU" w:eastAsia="en-AU"/>
        </w:rPr>
        <w:t>s</w:t>
      </w:r>
      <w:r w:rsidRPr="008C6525">
        <w:rPr>
          <w:rFonts w:ascii="Arial" w:hAnsi="Arial" w:cs="Arial"/>
          <w:sz w:val="20"/>
          <w:szCs w:val="20"/>
          <w:lang w:val="en-AU" w:eastAsia="en-AU"/>
        </w:rPr>
        <w:t xml:space="preserve"> and therefore may be dependent on health </w:t>
      </w:r>
      <w:r w:rsidR="00AE2CFA" w:rsidRPr="008C6525">
        <w:rPr>
          <w:rFonts w:ascii="Arial" w:hAnsi="Arial" w:cs="Arial"/>
          <w:sz w:val="20"/>
          <w:szCs w:val="20"/>
          <w:lang w:val="en-AU" w:eastAsia="en-AU"/>
        </w:rPr>
        <w:t xml:space="preserve">care </w:t>
      </w:r>
      <w:r w:rsidRPr="008C6525">
        <w:rPr>
          <w:rFonts w:ascii="Arial" w:hAnsi="Arial" w:cs="Arial"/>
          <w:sz w:val="20"/>
          <w:szCs w:val="20"/>
          <w:lang w:val="en-AU" w:eastAsia="en-AU"/>
        </w:rPr>
        <w:t>professionals</w:t>
      </w:r>
      <w:r w:rsidR="00B53EB3" w:rsidRPr="008C6525">
        <w:rPr>
          <w:rFonts w:ascii="Arial" w:hAnsi="Arial" w:cs="Arial"/>
          <w:sz w:val="20"/>
          <w:szCs w:val="20"/>
          <w:lang w:val="en-AU" w:eastAsia="en-AU"/>
        </w:rPr>
        <w:t xml:space="preserve"> to</w:t>
      </w:r>
      <w:r w:rsidRPr="008C6525">
        <w:rPr>
          <w:rFonts w:ascii="Arial" w:hAnsi="Arial" w:cs="Arial"/>
          <w:sz w:val="20"/>
          <w:szCs w:val="20"/>
          <w:lang w:val="en-AU" w:eastAsia="en-AU"/>
        </w:rPr>
        <w:t xml:space="preserve"> introduc</w:t>
      </w:r>
      <w:r w:rsidR="00B53EB3" w:rsidRPr="008C6525">
        <w:rPr>
          <w:rFonts w:ascii="Arial" w:hAnsi="Arial" w:cs="Arial"/>
          <w:sz w:val="20"/>
          <w:szCs w:val="20"/>
          <w:lang w:val="en-AU" w:eastAsia="en-AU"/>
        </w:rPr>
        <w:t>e</w:t>
      </w:r>
      <w:r w:rsidRPr="008C6525">
        <w:rPr>
          <w:rFonts w:ascii="Arial" w:hAnsi="Arial" w:cs="Arial"/>
          <w:sz w:val="20"/>
          <w:szCs w:val="20"/>
          <w:lang w:val="en-AU" w:eastAsia="en-AU"/>
        </w:rPr>
        <w:t xml:space="preserve"> and/or refer potential participants to the Biobank. The introduction or referral may occur during the </w:t>
      </w:r>
      <w:r w:rsidR="00AE2CFA" w:rsidRPr="008C6525">
        <w:rPr>
          <w:rFonts w:ascii="Arial" w:hAnsi="Arial" w:cs="Arial"/>
          <w:sz w:val="20"/>
          <w:szCs w:val="20"/>
          <w:lang w:val="en-AU" w:eastAsia="en-AU"/>
        </w:rPr>
        <w:t xml:space="preserve">patient’s </w:t>
      </w:r>
      <w:r w:rsidRPr="008C6525">
        <w:rPr>
          <w:rFonts w:ascii="Arial" w:hAnsi="Arial" w:cs="Arial"/>
          <w:sz w:val="20"/>
          <w:szCs w:val="20"/>
          <w:lang w:val="en-AU" w:eastAsia="en-AU"/>
        </w:rPr>
        <w:t>office visit</w:t>
      </w:r>
      <w:r w:rsidR="00B53EB3" w:rsidRPr="008C6525">
        <w:rPr>
          <w:rFonts w:ascii="Arial" w:hAnsi="Arial" w:cs="Arial"/>
          <w:sz w:val="20"/>
          <w:szCs w:val="20"/>
          <w:lang w:val="en-AU" w:eastAsia="en-AU"/>
        </w:rPr>
        <w:t xml:space="preserve"> or scheduled appointment or test</w:t>
      </w:r>
      <w:r w:rsidRPr="008C6525">
        <w:rPr>
          <w:rFonts w:ascii="Arial" w:hAnsi="Arial" w:cs="Arial"/>
          <w:sz w:val="20"/>
          <w:szCs w:val="20"/>
          <w:lang w:val="en-AU" w:eastAsia="en-AU"/>
        </w:rPr>
        <w:t>. The introduction of the Biobank can be brief and establish</w:t>
      </w:r>
      <w:r w:rsidR="00800577" w:rsidRPr="008C6525">
        <w:rPr>
          <w:rFonts w:ascii="Arial" w:hAnsi="Arial" w:cs="Arial"/>
          <w:sz w:val="20"/>
          <w:szCs w:val="20"/>
          <w:lang w:val="en-AU" w:eastAsia="en-AU"/>
        </w:rPr>
        <w:t>es the permission of the potential participant</w:t>
      </w:r>
      <w:r w:rsidRPr="008C6525">
        <w:rPr>
          <w:rFonts w:ascii="Arial" w:hAnsi="Arial" w:cs="Arial"/>
          <w:sz w:val="20"/>
          <w:szCs w:val="20"/>
          <w:lang w:val="en-AU" w:eastAsia="en-AU"/>
        </w:rPr>
        <w:t xml:space="preserve"> to be contacted by the Biobank to discuss further. </w:t>
      </w:r>
    </w:p>
    <w:p w14:paraId="5B26F045" w14:textId="750EFD6E" w:rsidR="00A20B46" w:rsidRPr="008C6525" w:rsidRDefault="00A20B46" w:rsidP="00404872">
      <w:pPr>
        <w:pStyle w:val="ListParagraph"/>
        <w:numPr>
          <w:ilvl w:val="0"/>
          <w:numId w:val="8"/>
        </w:num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t xml:space="preserve">Preliminary interview:  </w:t>
      </w:r>
      <w:r w:rsidR="00B53EB3" w:rsidRPr="008C6525">
        <w:rPr>
          <w:rFonts w:ascii="Arial" w:hAnsi="Arial" w:cs="Arial"/>
          <w:sz w:val="20"/>
          <w:szCs w:val="20"/>
          <w:lang w:val="en-AU" w:eastAsia="en-AU"/>
        </w:rPr>
        <w:t xml:space="preserve">A preliminary interview </w:t>
      </w:r>
      <w:r w:rsidR="006C7B95" w:rsidRPr="008C6525">
        <w:rPr>
          <w:rFonts w:ascii="Arial" w:hAnsi="Arial" w:cs="Arial"/>
          <w:sz w:val="20"/>
          <w:szCs w:val="20"/>
          <w:lang w:val="en-AU" w:eastAsia="en-AU"/>
        </w:rPr>
        <w:t xml:space="preserve">may occur in person, by email/mail or by telephone.  The interview </w:t>
      </w:r>
      <w:r w:rsidR="00B53EB3" w:rsidRPr="008C6525">
        <w:rPr>
          <w:rFonts w:ascii="Arial" w:hAnsi="Arial" w:cs="Arial"/>
          <w:sz w:val="20"/>
          <w:szCs w:val="20"/>
          <w:lang w:val="en-AU" w:eastAsia="en-AU"/>
        </w:rPr>
        <w:t xml:space="preserve">may be very brief and aims </w:t>
      </w:r>
      <w:r w:rsidRPr="008C6525">
        <w:rPr>
          <w:rFonts w:ascii="Arial" w:hAnsi="Arial" w:cs="Arial"/>
          <w:sz w:val="20"/>
          <w:szCs w:val="20"/>
          <w:lang w:val="en-AU" w:eastAsia="en-AU"/>
        </w:rPr>
        <w:t xml:space="preserve">to ascertain a person’s interest in the </w:t>
      </w:r>
      <w:r w:rsidR="00B53EB3" w:rsidRPr="008C6525">
        <w:rPr>
          <w:rFonts w:ascii="Arial" w:hAnsi="Arial" w:cs="Arial"/>
          <w:sz w:val="20"/>
          <w:szCs w:val="20"/>
          <w:lang w:val="en-AU" w:eastAsia="en-AU"/>
        </w:rPr>
        <w:t>B</w:t>
      </w:r>
      <w:r w:rsidRPr="008C6525">
        <w:rPr>
          <w:rFonts w:ascii="Arial" w:hAnsi="Arial" w:cs="Arial"/>
          <w:sz w:val="20"/>
          <w:szCs w:val="20"/>
          <w:lang w:val="en-AU" w:eastAsia="en-AU"/>
        </w:rPr>
        <w:t>iobank and</w:t>
      </w:r>
      <w:r w:rsidR="00584F6C" w:rsidRPr="008C6525">
        <w:rPr>
          <w:rFonts w:ascii="Arial" w:hAnsi="Arial" w:cs="Arial"/>
          <w:sz w:val="20"/>
          <w:szCs w:val="20"/>
          <w:lang w:val="en-AU" w:eastAsia="en-AU"/>
        </w:rPr>
        <w:t xml:space="preserve"> (if they are interested)</w:t>
      </w:r>
      <w:r w:rsidRPr="008C6525">
        <w:rPr>
          <w:rFonts w:ascii="Arial" w:hAnsi="Arial" w:cs="Arial"/>
          <w:sz w:val="20"/>
          <w:szCs w:val="20"/>
          <w:lang w:val="en-AU" w:eastAsia="en-AU"/>
        </w:rPr>
        <w:t xml:space="preserve"> </w:t>
      </w:r>
      <w:r w:rsidR="00B53EB3" w:rsidRPr="008C6525">
        <w:rPr>
          <w:rFonts w:ascii="Arial" w:hAnsi="Arial" w:cs="Arial"/>
          <w:sz w:val="20"/>
          <w:szCs w:val="20"/>
          <w:lang w:val="en-AU" w:eastAsia="en-AU"/>
        </w:rPr>
        <w:t xml:space="preserve">their </w:t>
      </w:r>
      <w:r w:rsidRPr="008C6525">
        <w:rPr>
          <w:rFonts w:ascii="Arial" w:hAnsi="Arial" w:cs="Arial"/>
          <w:sz w:val="20"/>
          <w:szCs w:val="20"/>
          <w:lang w:val="en-AU" w:eastAsia="en-AU"/>
        </w:rPr>
        <w:t>preference fo</w:t>
      </w:r>
      <w:r w:rsidR="00B53EB3" w:rsidRPr="008C6525">
        <w:rPr>
          <w:rFonts w:ascii="Arial" w:hAnsi="Arial" w:cs="Arial"/>
          <w:sz w:val="20"/>
          <w:szCs w:val="20"/>
          <w:lang w:val="en-AU" w:eastAsia="en-AU"/>
        </w:rPr>
        <w:t>r how they can learn more about the Biobank</w:t>
      </w:r>
      <w:r w:rsidR="00584F6C" w:rsidRPr="008C6525">
        <w:rPr>
          <w:rFonts w:ascii="Arial" w:hAnsi="Arial" w:cs="Arial"/>
          <w:sz w:val="20"/>
          <w:szCs w:val="20"/>
          <w:lang w:val="en-AU" w:eastAsia="en-AU"/>
        </w:rPr>
        <w:t>. For example, the general terms of the biobank may be described</w:t>
      </w:r>
      <w:r w:rsidR="002F4C59">
        <w:rPr>
          <w:rFonts w:ascii="Arial" w:hAnsi="Arial" w:cs="Arial"/>
          <w:sz w:val="20"/>
          <w:szCs w:val="20"/>
          <w:lang w:val="en-AU" w:eastAsia="en-AU"/>
        </w:rPr>
        <w:t>,</w:t>
      </w:r>
      <w:r w:rsidR="00584F6C" w:rsidRPr="008C6525">
        <w:rPr>
          <w:rFonts w:ascii="Arial" w:hAnsi="Arial" w:cs="Arial"/>
          <w:sz w:val="20"/>
          <w:szCs w:val="20"/>
          <w:lang w:val="en-AU" w:eastAsia="en-AU"/>
        </w:rPr>
        <w:t xml:space="preserve"> and the potential participant </w:t>
      </w:r>
      <w:r w:rsidR="00AE2CFA" w:rsidRPr="008C6525">
        <w:rPr>
          <w:rFonts w:ascii="Arial" w:hAnsi="Arial" w:cs="Arial"/>
          <w:sz w:val="20"/>
          <w:szCs w:val="20"/>
          <w:lang w:val="en-AU" w:eastAsia="en-AU"/>
        </w:rPr>
        <w:t xml:space="preserve">may be </w:t>
      </w:r>
      <w:r w:rsidR="00584F6C" w:rsidRPr="008C6525">
        <w:rPr>
          <w:rFonts w:ascii="Arial" w:hAnsi="Arial" w:cs="Arial"/>
          <w:sz w:val="20"/>
          <w:szCs w:val="20"/>
          <w:lang w:val="en-AU" w:eastAsia="en-AU"/>
        </w:rPr>
        <w:t>asked if they would like someone from the Biobank to discuss the project further</w:t>
      </w:r>
      <w:r w:rsidR="006C7B95" w:rsidRPr="008C6525">
        <w:rPr>
          <w:rFonts w:ascii="Arial" w:hAnsi="Arial" w:cs="Arial"/>
          <w:sz w:val="20"/>
          <w:szCs w:val="20"/>
          <w:lang w:val="en-AU" w:eastAsia="en-AU"/>
        </w:rPr>
        <w:t xml:space="preserve">.  Options for further discussion may </w:t>
      </w:r>
      <w:r w:rsidR="00AE2CFA" w:rsidRPr="008C6525">
        <w:rPr>
          <w:rFonts w:ascii="Arial" w:hAnsi="Arial" w:cs="Arial"/>
          <w:sz w:val="20"/>
          <w:szCs w:val="20"/>
          <w:lang w:val="en-AU" w:eastAsia="en-AU"/>
        </w:rPr>
        <w:t xml:space="preserve">include </w:t>
      </w:r>
      <w:r w:rsidR="00584F6C" w:rsidRPr="008C6525">
        <w:rPr>
          <w:rFonts w:ascii="Arial" w:hAnsi="Arial" w:cs="Arial"/>
          <w:sz w:val="20"/>
          <w:szCs w:val="20"/>
          <w:lang w:val="en-AU" w:eastAsia="en-AU"/>
        </w:rPr>
        <w:t>in person at their next appointment or via phone</w:t>
      </w:r>
      <w:r w:rsidR="006C7B95" w:rsidRPr="008C6525">
        <w:rPr>
          <w:rFonts w:ascii="Arial" w:hAnsi="Arial" w:cs="Arial"/>
          <w:sz w:val="20"/>
          <w:szCs w:val="20"/>
          <w:lang w:val="en-AU" w:eastAsia="en-AU"/>
        </w:rPr>
        <w:t>.  Some potential participants may wish to receive further information via mail or email.  Others may wish to contact the Biobank themselves.  At this stage, a Biobank pamphlet or a copy of the Participant Information Sheet/Consent Form may be given to the potential participant to</w:t>
      </w:r>
      <w:r w:rsidR="00365160" w:rsidRPr="008C6525">
        <w:rPr>
          <w:rFonts w:ascii="Arial" w:hAnsi="Arial" w:cs="Arial"/>
          <w:sz w:val="20"/>
          <w:szCs w:val="20"/>
          <w:lang w:val="en-AU" w:eastAsia="en-AU"/>
        </w:rPr>
        <w:t xml:space="preserve"> read at that time or to</w:t>
      </w:r>
      <w:r w:rsidR="006C7B95" w:rsidRPr="008C6525">
        <w:rPr>
          <w:rFonts w:ascii="Arial" w:hAnsi="Arial" w:cs="Arial"/>
          <w:sz w:val="20"/>
          <w:szCs w:val="20"/>
          <w:lang w:val="en-AU" w:eastAsia="en-AU"/>
        </w:rPr>
        <w:t xml:space="preserve"> take home to read</w:t>
      </w:r>
      <w:r w:rsidR="00365160" w:rsidRPr="008C6525">
        <w:rPr>
          <w:rFonts w:ascii="Arial" w:hAnsi="Arial" w:cs="Arial"/>
          <w:sz w:val="20"/>
          <w:szCs w:val="20"/>
          <w:lang w:val="en-AU" w:eastAsia="en-AU"/>
        </w:rPr>
        <w:t xml:space="preserve"> later</w:t>
      </w:r>
      <w:r w:rsidR="006C7B95" w:rsidRPr="008C6525">
        <w:rPr>
          <w:rFonts w:ascii="Arial" w:hAnsi="Arial" w:cs="Arial"/>
          <w:sz w:val="20"/>
          <w:szCs w:val="20"/>
          <w:lang w:val="en-AU" w:eastAsia="en-AU"/>
        </w:rPr>
        <w:t>.</w:t>
      </w:r>
      <w:r w:rsidRPr="008C6525">
        <w:rPr>
          <w:rFonts w:ascii="Arial" w:hAnsi="Arial" w:cs="Arial"/>
          <w:sz w:val="20"/>
          <w:szCs w:val="20"/>
          <w:lang w:val="en-AU" w:eastAsia="en-AU"/>
        </w:rPr>
        <w:t xml:space="preserve"> </w:t>
      </w:r>
    </w:p>
    <w:p w14:paraId="7FDC65EA" w14:textId="77777777" w:rsidR="00A20B46" w:rsidRPr="008C6525" w:rsidRDefault="00A20B46" w:rsidP="00404872">
      <w:pPr>
        <w:pStyle w:val="ListParagraph"/>
        <w:numPr>
          <w:ilvl w:val="0"/>
          <w:numId w:val="8"/>
        </w:num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t>Informed Consent</w:t>
      </w:r>
      <w:r w:rsidR="00584F6C" w:rsidRPr="008C6525">
        <w:rPr>
          <w:rFonts w:ascii="Arial" w:hAnsi="Arial" w:cs="Arial"/>
          <w:sz w:val="20"/>
          <w:szCs w:val="20"/>
          <w:lang w:val="en-AU" w:eastAsia="en-AU"/>
        </w:rPr>
        <w:t>: The informed consent discussion is usually conducted</w:t>
      </w:r>
      <w:r w:rsidRPr="008C6525">
        <w:rPr>
          <w:rFonts w:ascii="Arial" w:hAnsi="Arial" w:cs="Arial"/>
          <w:sz w:val="20"/>
          <w:szCs w:val="20"/>
          <w:lang w:val="en-AU" w:eastAsia="en-AU"/>
        </w:rPr>
        <w:t xml:space="preserve"> face to face or by phone</w:t>
      </w:r>
      <w:r w:rsidR="00584F6C" w:rsidRPr="008C6525">
        <w:rPr>
          <w:rFonts w:ascii="Arial" w:hAnsi="Arial" w:cs="Arial"/>
          <w:sz w:val="20"/>
          <w:szCs w:val="20"/>
          <w:lang w:val="en-AU" w:eastAsia="en-AU"/>
        </w:rPr>
        <w:t xml:space="preserve">.  The aim is </w:t>
      </w:r>
      <w:r w:rsidRPr="008C6525">
        <w:rPr>
          <w:rFonts w:ascii="Arial" w:hAnsi="Arial" w:cs="Arial"/>
          <w:sz w:val="20"/>
          <w:szCs w:val="20"/>
          <w:lang w:val="en-AU" w:eastAsia="en-AU"/>
        </w:rPr>
        <w:t xml:space="preserve">to discuss what is involved </w:t>
      </w:r>
      <w:r w:rsidR="00AE2CFA" w:rsidRPr="008C6525">
        <w:rPr>
          <w:rFonts w:ascii="Arial" w:hAnsi="Arial" w:cs="Arial"/>
          <w:sz w:val="20"/>
          <w:szCs w:val="20"/>
          <w:lang w:val="en-AU" w:eastAsia="en-AU"/>
        </w:rPr>
        <w:t xml:space="preserve">in detail </w:t>
      </w:r>
      <w:r w:rsidRPr="008C6525">
        <w:rPr>
          <w:rFonts w:ascii="Arial" w:hAnsi="Arial" w:cs="Arial"/>
          <w:sz w:val="20"/>
          <w:szCs w:val="20"/>
          <w:lang w:val="en-AU" w:eastAsia="en-AU"/>
        </w:rPr>
        <w:t xml:space="preserve">and to document the </w:t>
      </w:r>
      <w:r w:rsidR="00AE2CFA" w:rsidRPr="008C6525">
        <w:rPr>
          <w:rFonts w:ascii="Arial" w:hAnsi="Arial" w:cs="Arial"/>
          <w:sz w:val="20"/>
          <w:szCs w:val="20"/>
          <w:lang w:val="en-AU" w:eastAsia="en-AU"/>
        </w:rPr>
        <w:t xml:space="preserve">potential participant’s </w:t>
      </w:r>
      <w:r w:rsidRPr="008C6525">
        <w:rPr>
          <w:rFonts w:ascii="Arial" w:hAnsi="Arial" w:cs="Arial"/>
          <w:sz w:val="20"/>
          <w:szCs w:val="20"/>
          <w:lang w:val="en-AU" w:eastAsia="en-AU"/>
        </w:rPr>
        <w:t>decision to decline or to provide informed consent by a signed consent form. The details of this step are covered in</w:t>
      </w:r>
      <w:r w:rsidR="00365160" w:rsidRPr="008C6525">
        <w:rPr>
          <w:rFonts w:ascii="Arial" w:hAnsi="Arial" w:cs="Arial"/>
          <w:sz w:val="20"/>
          <w:szCs w:val="20"/>
          <w:lang w:val="en-AU" w:eastAsia="en-AU"/>
        </w:rPr>
        <w:t xml:space="preserve"> </w:t>
      </w:r>
      <w:r w:rsidR="00365160" w:rsidRPr="008C6525">
        <w:rPr>
          <w:rFonts w:ascii="Arial" w:hAnsi="Arial" w:cs="Arial"/>
          <w:i/>
          <w:sz w:val="20"/>
          <w:szCs w:val="20"/>
          <w:lang w:val="en-AU" w:eastAsia="en-AU"/>
        </w:rPr>
        <w:t>NSW HP</w:t>
      </w:r>
      <w:r w:rsidRPr="008C6525">
        <w:rPr>
          <w:rFonts w:ascii="Arial" w:hAnsi="Arial" w:cs="Arial"/>
          <w:i/>
          <w:iCs/>
          <w:sz w:val="20"/>
          <w:szCs w:val="20"/>
          <w:lang w:val="en-AU" w:eastAsia="en-AU"/>
        </w:rPr>
        <w:t xml:space="preserve"> SOP - Obtaining Informed</w:t>
      </w:r>
      <w:r w:rsidRPr="008C6525">
        <w:rPr>
          <w:rFonts w:ascii="Arial" w:hAnsi="Arial" w:cs="Arial"/>
          <w:i/>
          <w:sz w:val="20"/>
          <w:szCs w:val="20"/>
          <w:lang w:val="en-AU" w:eastAsia="en-AU"/>
        </w:rPr>
        <w:t xml:space="preserve"> </w:t>
      </w:r>
      <w:r w:rsidRPr="008C6525">
        <w:rPr>
          <w:rFonts w:ascii="Arial" w:hAnsi="Arial" w:cs="Arial"/>
          <w:i/>
          <w:iCs/>
          <w:sz w:val="20"/>
          <w:szCs w:val="20"/>
          <w:lang w:val="en-AU" w:eastAsia="en-AU"/>
        </w:rPr>
        <w:t>Consent</w:t>
      </w:r>
      <w:r w:rsidRPr="008C6525">
        <w:rPr>
          <w:rFonts w:ascii="Arial" w:hAnsi="Arial" w:cs="Arial"/>
          <w:iCs/>
          <w:sz w:val="20"/>
          <w:szCs w:val="20"/>
          <w:lang w:val="en-AU" w:eastAsia="en-AU"/>
        </w:rPr>
        <w:t>.</w:t>
      </w:r>
    </w:p>
    <w:p w14:paraId="453EB147" w14:textId="77777777" w:rsidR="00A20B46" w:rsidRPr="008C6525" w:rsidRDefault="00A20B46" w:rsidP="00A20B46">
      <w:pPr>
        <w:autoSpaceDE w:val="0"/>
        <w:autoSpaceDN w:val="0"/>
        <w:adjustRightInd w:val="0"/>
        <w:rPr>
          <w:rFonts w:ascii="Arial" w:hAnsi="Arial" w:cs="Arial"/>
          <w:sz w:val="20"/>
          <w:szCs w:val="20"/>
          <w:lang w:val="en-AU" w:eastAsia="en-AU"/>
        </w:rPr>
      </w:pPr>
    </w:p>
    <w:p w14:paraId="1123C098" w14:textId="5B1D6A7B" w:rsidR="00A20B46" w:rsidRPr="00F32AD4" w:rsidRDefault="00A20B46" w:rsidP="00A20B46">
      <w:p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t>In practice th</w:t>
      </w:r>
      <w:r w:rsidR="00AE2CFA" w:rsidRPr="008C6525">
        <w:rPr>
          <w:rFonts w:ascii="Arial" w:hAnsi="Arial" w:cs="Arial"/>
          <w:sz w:val="20"/>
          <w:szCs w:val="20"/>
          <w:lang w:val="en-AU" w:eastAsia="en-AU"/>
        </w:rPr>
        <w:t>e above phases or</w:t>
      </w:r>
      <w:r w:rsidRPr="008C6525">
        <w:rPr>
          <w:rFonts w:ascii="Arial" w:hAnsi="Arial" w:cs="Arial"/>
          <w:sz w:val="20"/>
          <w:szCs w:val="20"/>
          <w:lang w:val="en-AU" w:eastAsia="en-AU"/>
        </w:rPr>
        <w:t xml:space="preserve"> steps are often merged (e.g. </w:t>
      </w:r>
      <w:r w:rsidR="007F7266" w:rsidRPr="008C6525">
        <w:rPr>
          <w:rFonts w:ascii="Arial" w:hAnsi="Arial" w:cs="Arial"/>
          <w:sz w:val="20"/>
          <w:szCs w:val="20"/>
          <w:lang w:val="en-AU" w:eastAsia="en-AU"/>
        </w:rPr>
        <w:t xml:space="preserve">the </w:t>
      </w:r>
      <w:r w:rsidRPr="008C6525">
        <w:rPr>
          <w:rFonts w:ascii="Arial" w:hAnsi="Arial" w:cs="Arial"/>
          <w:sz w:val="20"/>
          <w:szCs w:val="20"/>
          <w:lang w:val="en-AU" w:eastAsia="en-AU"/>
        </w:rPr>
        <w:t>referral and preliminary interview may be merged and conducted at the same time by a physician</w:t>
      </w:r>
      <w:r w:rsidR="007F7266" w:rsidRPr="00F32AD4">
        <w:rPr>
          <w:rFonts w:ascii="Arial" w:hAnsi="Arial" w:cs="Arial"/>
          <w:sz w:val="20"/>
          <w:szCs w:val="20"/>
          <w:lang w:val="en-AU" w:eastAsia="en-AU"/>
        </w:rPr>
        <w:t>,</w:t>
      </w:r>
      <w:r w:rsidRPr="00F32AD4">
        <w:rPr>
          <w:rFonts w:ascii="Arial" w:hAnsi="Arial" w:cs="Arial"/>
          <w:sz w:val="20"/>
          <w:szCs w:val="20"/>
          <w:lang w:val="en-AU" w:eastAsia="en-AU"/>
        </w:rPr>
        <w:t xml:space="preserve"> and informed consent obtained subsequently by the </w:t>
      </w:r>
      <w:r w:rsidR="00584F6C" w:rsidRPr="00F32AD4">
        <w:rPr>
          <w:rFonts w:ascii="Arial" w:hAnsi="Arial" w:cs="Arial"/>
          <w:sz w:val="20"/>
          <w:szCs w:val="20"/>
          <w:lang w:val="en-AU" w:eastAsia="en-AU"/>
        </w:rPr>
        <w:t>B</w:t>
      </w:r>
      <w:r w:rsidRPr="00F32AD4">
        <w:rPr>
          <w:rFonts w:ascii="Arial" w:hAnsi="Arial" w:cs="Arial"/>
          <w:sz w:val="20"/>
          <w:szCs w:val="20"/>
          <w:lang w:val="en-AU" w:eastAsia="en-AU"/>
        </w:rPr>
        <w:t xml:space="preserve">iobank, or all three steps </w:t>
      </w:r>
      <w:r w:rsidR="007F7266" w:rsidRPr="00F32AD4">
        <w:rPr>
          <w:rFonts w:ascii="Arial" w:hAnsi="Arial" w:cs="Arial"/>
          <w:sz w:val="20"/>
          <w:szCs w:val="20"/>
          <w:lang w:val="en-AU" w:eastAsia="en-AU"/>
        </w:rPr>
        <w:t xml:space="preserve">may be </w:t>
      </w:r>
      <w:r w:rsidRPr="00F32AD4">
        <w:rPr>
          <w:rFonts w:ascii="Arial" w:hAnsi="Arial" w:cs="Arial"/>
          <w:sz w:val="20"/>
          <w:szCs w:val="20"/>
          <w:lang w:val="en-AU" w:eastAsia="en-AU"/>
        </w:rPr>
        <w:t>accomplished by a physician</w:t>
      </w:r>
      <w:r w:rsidR="006C7B95" w:rsidRPr="00F32AD4">
        <w:rPr>
          <w:rFonts w:ascii="Arial" w:hAnsi="Arial" w:cs="Arial"/>
          <w:sz w:val="20"/>
          <w:szCs w:val="20"/>
          <w:lang w:val="en-AU" w:eastAsia="en-AU"/>
        </w:rPr>
        <w:t xml:space="preserve"> or a Biobank staff member such as a research nurse</w:t>
      </w:r>
      <w:r w:rsidR="002F4C59">
        <w:rPr>
          <w:rFonts w:ascii="Arial" w:hAnsi="Arial" w:cs="Arial"/>
          <w:sz w:val="20"/>
          <w:szCs w:val="20"/>
          <w:lang w:val="en-AU" w:eastAsia="en-AU"/>
        </w:rPr>
        <w:t>,</w:t>
      </w:r>
      <w:r w:rsidR="006C7B95" w:rsidRPr="00F32AD4">
        <w:rPr>
          <w:rFonts w:ascii="Arial" w:hAnsi="Arial" w:cs="Arial"/>
          <w:sz w:val="20"/>
          <w:szCs w:val="20"/>
          <w:lang w:val="en-AU" w:eastAsia="en-AU"/>
        </w:rPr>
        <w:t xml:space="preserve"> who is working in the institution</w:t>
      </w:r>
      <w:r w:rsidRPr="00F32AD4">
        <w:rPr>
          <w:rFonts w:ascii="Arial" w:hAnsi="Arial" w:cs="Arial"/>
          <w:sz w:val="20"/>
          <w:szCs w:val="20"/>
          <w:lang w:val="en-AU" w:eastAsia="en-AU"/>
        </w:rPr>
        <w:t>). However</w:t>
      </w:r>
      <w:r w:rsidR="002F4C59">
        <w:rPr>
          <w:rFonts w:ascii="Arial" w:hAnsi="Arial" w:cs="Arial"/>
          <w:sz w:val="20"/>
          <w:szCs w:val="20"/>
          <w:lang w:val="en-AU" w:eastAsia="en-AU"/>
        </w:rPr>
        <w:t>,</w:t>
      </w:r>
      <w:r w:rsidRPr="00F32AD4">
        <w:rPr>
          <w:rFonts w:ascii="Arial" w:hAnsi="Arial" w:cs="Arial"/>
          <w:sz w:val="20"/>
          <w:szCs w:val="20"/>
          <w:lang w:val="en-AU" w:eastAsia="en-AU"/>
        </w:rPr>
        <w:t xml:space="preserve"> consideration of the process as a series of steps can be useful in designing </w:t>
      </w:r>
      <w:r w:rsidR="006C7B95" w:rsidRPr="00F32AD4">
        <w:rPr>
          <w:rFonts w:ascii="Arial" w:hAnsi="Arial" w:cs="Arial"/>
          <w:sz w:val="20"/>
          <w:szCs w:val="20"/>
          <w:lang w:val="en-AU" w:eastAsia="en-AU"/>
        </w:rPr>
        <w:t>recruitment and consent</w:t>
      </w:r>
      <w:r w:rsidRPr="00F32AD4">
        <w:rPr>
          <w:rFonts w:ascii="Arial" w:hAnsi="Arial" w:cs="Arial"/>
          <w:sz w:val="20"/>
          <w:szCs w:val="20"/>
          <w:lang w:val="en-AU" w:eastAsia="en-AU"/>
        </w:rPr>
        <w:t xml:space="preserve"> protocols </w:t>
      </w:r>
      <w:r w:rsidR="007F7266" w:rsidRPr="00F32AD4">
        <w:rPr>
          <w:rFonts w:ascii="Arial" w:hAnsi="Arial" w:cs="Arial"/>
          <w:sz w:val="20"/>
          <w:szCs w:val="20"/>
          <w:lang w:val="en-AU" w:eastAsia="en-AU"/>
        </w:rPr>
        <w:t>for</w:t>
      </w:r>
      <w:r w:rsidRPr="00F32AD4">
        <w:rPr>
          <w:rFonts w:ascii="Arial" w:hAnsi="Arial" w:cs="Arial"/>
          <w:sz w:val="20"/>
          <w:szCs w:val="20"/>
          <w:lang w:val="en-AU" w:eastAsia="en-AU"/>
        </w:rPr>
        <w:t xml:space="preserve"> specific locations and situations. For example, the mechanism to obtain referrals</w:t>
      </w:r>
      <w:r w:rsidR="00584F6C" w:rsidRPr="00F32AD4">
        <w:rPr>
          <w:rFonts w:ascii="Arial" w:hAnsi="Arial" w:cs="Arial"/>
          <w:sz w:val="20"/>
          <w:szCs w:val="20"/>
          <w:lang w:val="en-AU" w:eastAsia="en-AU"/>
        </w:rPr>
        <w:t xml:space="preserve"> for Biobanks which collect tumours</w:t>
      </w:r>
      <w:r w:rsidRPr="00F32AD4">
        <w:rPr>
          <w:rFonts w:ascii="Arial" w:hAnsi="Arial" w:cs="Arial"/>
          <w:sz w:val="20"/>
          <w:szCs w:val="20"/>
          <w:lang w:val="en-AU" w:eastAsia="en-AU"/>
        </w:rPr>
        <w:t xml:space="preserve"> is often instituted through establishing dedicated collaboration and participation with</w:t>
      </w:r>
      <w:r w:rsidR="00584F6C" w:rsidRPr="00F32AD4">
        <w:rPr>
          <w:rFonts w:ascii="Arial" w:hAnsi="Arial" w:cs="Arial"/>
          <w:sz w:val="20"/>
          <w:szCs w:val="20"/>
          <w:lang w:val="en-AU" w:eastAsia="en-AU"/>
        </w:rPr>
        <w:t xml:space="preserve"> </w:t>
      </w:r>
      <w:r w:rsidRPr="00F32AD4">
        <w:rPr>
          <w:rFonts w:ascii="Arial" w:hAnsi="Arial" w:cs="Arial"/>
          <w:sz w:val="20"/>
          <w:szCs w:val="20"/>
          <w:lang w:val="en-AU" w:eastAsia="en-AU"/>
        </w:rPr>
        <w:t>surg</w:t>
      </w:r>
      <w:r w:rsidR="00896682" w:rsidRPr="00F32AD4">
        <w:rPr>
          <w:rFonts w:ascii="Arial" w:hAnsi="Arial" w:cs="Arial"/>
          <w:sz w:val="20"/>
          <w:szCs w:val="20"/>
          <w:lang w:val="en-AU" w:eastAsia="en-AU"/>
        </w:rPr>
        <w:t>ical staff</w:t>
      </w:r>
      <w:r w:rsidRPr="00F32AD4">
        <w:rPr>
          <w:rFonts w:ascii="Arial" w:hAnsi="Arial" w:cs="Arial"/>
          <w:sz w:val="20"/>
          <w:szCs w:val="20"/>
          <w:lang w:val="en-AU" w:eastAsia="en-AU"/>
        </w:rPr>
        <w:t>. Alternatively</w:t>
      </w:r>
      <w:r w:rsidR="002F4C59">
        <w:rPr>
          <w:rFonts w:ascii="Arial" w:hAnsi="Arial" w:cs="Arial"/>
          <w:sz w:val="20"/>
          <w:szCs w:val="20"/>
          <w:lang w:val="en-AU" w:eastAsia="en-AU"/>
        </w:rPr>
        <w:t>,</w:t>
      </w:r>
      <w:r w:rsidRPr="00F32AD4">
        <w:rPr>
          <w:rFonts w:ascii="Arial" w:hAnsi="Arial" w:cs="Arial"/>
          <w:sz w:val="20"/>
          <w:szCs w:val="20"/>
          <w:lang w:val="en-AU" w:eastAsia="en-AU"/>
        </w:rPr>
        <w:t xml:space="preserve"> this mechanism may be expanded to involve </w:t>
      </w:r>
      <w:r w:rsidR="006C7B95" w:rsidRPr="00F32AD4">
        <w:rPr>
          <w:rFonts w:ascii="Arial" w:hAnsi="Arial" w:cs="Arial"/>
          <w:sz w:val="20"/>
          <w:szCs w:val="20"/>
          <w:lang w:val="en-AU" w:eastAsia="en-AU"/>
        </w:rPr>
        <w:t>other clinical or research staff</w:t>
      </w:r>
      <w:r w:rsidRPr="00F32AD4">
        <w:rPr>
          <w:rFonts w:ascii="Arial" w:hAnsi="Arial" w:cs="Arial"/>
          <w:sz w:val="20"/>
          <w:szCs w:val="20"/>
          <w:lang w:val="en-AU" w:eastAsia="en-AU"/>
        </w:rPr>
        <w:t xml:space="preserve"> to act as designates of the</w:t>
      </w:r>
      <w:r w:rsidR="00584F6C" w:rsidRPr="00F32AD4">
        <w:rPr>
          <w:rFonts w:ascii="Arial" w:hAnsi="Arial" w:cs="Arial"/>
          <w:sz w:val="20"/>
          <w:szCs w:val="20"/>
          <w:lang w:val="en-AU" w:eastAsia="en-AU"/>
        </w:rPr>
        <w:t xml:space="preserve"> </w:t>
      </w:r>
      <w:r w:rsidR="00896682" w:rsidRPr="00F32AD4">
        <w:rPr>
          <w:rFonts w:ascii="Arial" w:hAnsi="Arial" w:cs="Arial"/>
          <w:sz w:val="20"/>
          <w:szCs w:val="20"/>
          <w:lang w:val="en-AU" w:eastAsia="en-AU"/>
        </w:rPr>
        <w:t>physicians</w:t>
      </w:r>
      <w:r w:rsidR="00365160" w:rsidRPr="00F32AD4">
        <w:rPr>
          <w:rFonts w:ascii="Arial" w:hAnsi="Arial" w:cs="Arial"/>
          <w:sz w:val="20"/>
          <w:szCs w:val="20"/>
          <w:lang w:val="en-AU" w:eastAsia="en-AU"/>
        </w:rPr>
        <w:t xml:space="preserve"> and participation in a Biobank might be offered as a clinic, unit or centre-wide invitation</w:t>
      </w:r>
      <w:r w:rsidRPr="00F32AD4">
        <w:rPr>
          <w:rFonts w:ascii="Arial" w:hAnsi="Arial" w:cs="Arial"/>
          <w:sz w:val="20"/>
          <w:szCs w:val="20"/>
          <w:lang w:val="en-AU" w:eastAsia="en-AU"/>
        </w:rPr>
        <w:t>.</w:t>
      </w:r>
    </w:p>
    <w:p w14:paraId="23A04BDB" w14:textId="77777777" w:rsidR="00540F99" w:rsidRPr="00F32AD4" w:rsidRDefault="00540F99" w:rsidP="00A20B46">
      <w:pPr>
        <w:autoSpaceDE w:val="0"/>
        <w:autoSpaceDN w:val="0"/>
        <w:adjustRightInd w:val="0"/>
        <w:rPr>
          <w:rFonts w:ascii="Arial" w:hAnsi="Arial" w:cs="Arial"/>
          <w:sz w:val="20"/>
          <w:szCs w:val="20"/>
          <w:lang w:val="en-AU" w:eastAsia="en-AU"/>
        </w:rPr>
      </w:pPr>
    </w:p>
    <w:p w14:paraId="578AD2B8" w14:textId="4FD32596" w:rsidR="00540F99" w:rsidRPr="00F32AD4" w:rsidRDefault="00540F99" w:rsidP="00A20B46">
      <w:pPr>
        <w:autoSpaceDE w:val="0"/>
        <w:autoSpaceDN w:val="0"/>
        <w:adjustRightInd w:val="0"/>
        <w:rPr>
          <w:rFonts w:ascii="Arial" w:hAnsi="Arial" w:cs="Arial"/>
          <w:sz w:val="20"/>
          <w:szCs w:val="20"/>
          <w:lang w:val="en-AU" w:eastAsia="en-AU"/>
        </w:rPr>
      </w:pPr>
      <w:r w:rsidRPr="00F32AD4">
        <w:rPr>
          <w:rFonts w:ascii="Arial" w:hAnsi="Arial" w:cs="Arial"/>
          <w:sz w:val="20"/>
          <w:szCs w:val="20"/>
          <w:lang w:val="en-AU" w:eastAsia="en-AU"/>
        </w:rPr>
        <w:t xml:space="preserve">Tools such as a Potential Participant Recruitment Log (see Appendix A) may be useful in assisting clinical and research staff </w:t>
      </w:r>
      <w:r w:rsidR="00800577" w:rsidRPr="00F32AD4">
        <w:rPr>
          <w:rFonts w:ascii="Arial" w:hAnsi="Arial" w:cs="Arial"/>
          <w:sz w:val="20"/>
          <w:szCs w:val="20"/>
          <w:lang w:val="en-AU" w:eastAsia="en-AU"/>
        </w:rPr>
        <w:t>to identify appropriate individuals</w:t>
      </w:r>
      <w:r w:rsidRPr="00F32AD4">
        <w:rPr>
          <w:rFonts w:ascii="Arial" w:hAnsi="Arial" w:cs="Arial"/>
          <w:sz w:val="20"/>
          <w:szCs w:val="20"/>
          <w:lang w:val="en-AU" w:eastAsia="en-AU"/>
        </w:rPr>
        <w:t>.  Many different processes may be adopted that meet the needs of the potential participants, Biobank staff and clinical staff (if appropriate)</w:t>
      </w:r>
      <w:r w:rsidR="007F7266" w:rsidRPr="00F32AD4">
        <w:rPr>
          <w:rFonts w:ascii="Arial" w:hAnsi="Arial" w:cs="Arial"/>
          <w:sz w:val="20"/>
          <w:szCs w:val="20"/>
          <w:lang w:val="en-AU" w:eastAsia="en-AU"/>
        </w:rPr>
        <w:t>. These will</w:t>
      </w:r>
      <w:r w:rsidRPr="00F32AD4">
        <w:rPr>
          <w:rFonts w:ascii="Arial" w:hAnsi="Arial" w:cs="Arial"/>
          <w:sz w:val="20"/>
          <w:szCs w:val="20"/>
          <w:lang w:val="en-AU" w:eastAsia="en-AU"/>
        </w:rPr>
        <w:t xml:space="preserve"> depend </w:t>
      </w:r>
      <w:r w:rsidR="007F7266" w:rsidRPr="00F32AD4">
        <w:rPr>
          <w:rFonts w:ascii="Arial" w:hAnsi="Arial" w:cs="Arial"/>
          <w:sz w:val="20"/>
          <w:szCs w:val="20"/>
          <w:lang w:val="en-AU" w:eastAsia="en-AU"/>
        </w:rPr>
        <w:t>up</w:t>
      </w:r>
      <w:r w:rsidRPr="00F32AD4">
        <w:rPr>
          <w:rFonts w:ascii="Arial" w:hAnsi="Arial" w:cs="Arial"/>
          <w:sz w:val="20"/>
          <w:szCs w:val="20"/>
          <w:lang w:val="en-AU" w:eastAsia="en-AU"/>
        </w:rPr>
        <w:t>on the Biobank</w:t>
      </w:r>
      <w:r w:rsidR="007F7266" w:rsidRPr="00F32AD4">
        <w:rPr>
          <w:rFonts w:ascii="Arial" w:hAnsi="Arial" w:cs="Arial"/>
          <w:sz w:val="20"/>
          <w:szCs w:val="20"/>
          <w:lang w:val="en-AU" w:eastAsia="en-AU"/>
        </w:rPr>
        <w:t>,</w:t>
      </w:r>
      <w:r w:rsidR="00EA6150">
        <w:rPr>
          <w:rFonts w:ascii="Arial" w:hAnsi="Arial" w:cs="Arial"/>
          <w:sz w:val="20"/>
          <w:szCs w:val="20"/>
          <w:lang w:val="en-AU" w:eastAsia="en-AU"/>
        </w:rPr>
        <w:t xml:space="preserve"> </w:t>
      </w:r>
      <w:r w:rsidRPr="00F32AD4">
        <w:rPr>
          <w:rFonts w:ascii="Arial" w:hAnsi="Arial" w:cs="Arial"/>
          <w:sz w:val="20"/>
          <w:szCs w:val="20"/>
          <w:lang w:val="en-AU" w:eastAsia="en-AU"/>
        </w:rPr>
        <w:t>the number of staff</w:t>
      </w:r>
      <w:r w:rsidR="007F7266" w:rsidRPr="00F32AD4">
        <w:rPr>
          <w:rFonts w:ascii="Arial" w:hAnsi="Arial" w:cs="Arial"/>
          <w:sz w:val="20"/>
          <w:szCs w:val="20"/>
          <w:lang w:val="en-AU" w:eastAsia="en-AU"/>
        </w:rPr>
        <w:t xml:space="preserve">, the </w:t>
      </w:r>
      <w:r w:rsidRPr="00F32AD4">
        <w:rPr>
          <w:rFonts w:ascii="Arial" w:hAnsi="Arial" w:cs="Arial"/>
          <w:sz w:val="20"/>
          <w:szCs w:val="20"/>
          <w:lang w:val="en-AU" w:eastAsia="en-AU"/>
        </w:rPr>
        <w:t>potential locations</w:t>
      </w:r>
      <w:r w:rsidR="007F7266" w:rsidRPr="00F32AD4">
        <w:rPr>
          <w:rFonts w:ascii="Arial" w:hAnsi="Arial" w:cs="Arial"/>
          <w:sz w:val="20"/>
          <w:szCs w:val="20"/>
          <w:lang w:val="en-AU" w:eastAsia="en-AU"/>
        </w:rPr>
        <w:t>,</w:t>
      </w:r>
      <w:r w:rsidRPr="00F32AD4">
        <w:rPr>
          <w:rFonts w:ascii="Arial" w:hAnsi="Arial" w:cs="Arial"/>
          <w:sz w:val="20"/>
          <w:szCs w:val="20"/>
          <w:lang w:val="en-AU" w:eastAsia="en-AU"/>
        </w:rPr>
        <w:t xml:space="preserve"> and opportunities for recruitment.  Sample recruitment flow charts are shown in Appendix B.  Biobanks may adopt a combination of </w:t>
      </w:r>
      <w:r w:rsidR="007F7266" w:rsidRPr="00F32AD4">
        <w:rPr>
          <w:rFonts w:ascii="Arial" w:hAnsi="Arial" w:cs="Arial"/>
          <w:sz w:val="20"/>
          <w:szCs w:val="20"/>
          <w:lang w:val="en-AU" w:eastAsia="en-AU"/>
        </w:rPr>
        <w:t xml:space="preserve">more than one </w:t>
      </w:r>
      <w:r w:rsidRPr="00F32AD4">
        <w:rPr>
          <w:rFonts w:ascii="Arial" w:hAnsi="Arial" w:cs="Arial"/>
          <w:sz w:val="20"/>
          <w:szCs w:val="20"/>
          <w:lang w:val="en-AU" w:eastAsia="en-AU"/>
        </w:rPr>
        <w:t xml:space="preserve">method of identifying eligible participants. </w:t>
      </w:r>
    </w:p>
    <w:p w14:paraId="03C2C599" w14:textId="77777777" w:rsidR="00A20B46" w:rsidRPr="00F32AD4" w:rsidRDefault="00A20B46" w:rsidP="00647648">
      <w:pPr>
        <w:pStyle w:val="Subheading1"/>
        <w:rPr>
          <w:rFonts w:cs="Arial"/>
          <w:b w:val="0"/>
          <w:noProof w:val="0"/>
          <w:color w:val="auto"/>
          <w:sz w:val="20"/>
          <w:szCs w:val="20"/>
        </w:rPr>
      </w:pPr>
    </w:p>
    <w:p w14:paraId="62232F82" w14:textId="77777777" w:rsidR="00F27B67" w:rsidRPr="00F32AD4" w:rsidRDefault="00F27B67" w:rsidP="00647648">
      <w:pPr>
        <w:pStyle w:val="Subheading1"/>
        <w:rPr>
          <w:rFonts w:cs="Arial"/>
          <w:b w:val="0"/>
          <w:noProof w:val="0"/>
          <w:color w:val="auto"/>
          <w:sz w:val="20"/>
          <w:szCs w:val="20"/>
        </w:rPr>
      </w:pPr>
      <w:r w:rsidRPr="00F32AD4">
        <w:rPr>
          <w:rFonts w:cs="Arial"/>
          <w:b w:val="0"/>
          <w:noProof w:val="0"/>
          <w:color w:val="auto"/>
          <w:sz w:val="20"/>
          <w:szCs w:val="20"/>
        </w:rPr>
        <w:t>Pre and Post Procedure Consent Protocols</w:t>
      </w:r>
    </w:p>
    <w:p w14:paraId="7AE27F84" w14:textId="77777777" w:rsidR="00A20B46" w:rsidRPr="002E037F" w:rsidRDefault="00F55D3F" w:rsidP="00A20B46">
      <w:p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t xml:space="preserve">Informed consent </w:t>
      </w:r>
      <w:r w:rsidR="00F27B67" w:rsidRPr="008C6525">
        <w:rPr>
          <w:rFonts w:ascii="Arial" w:hAnsi="Arial" w:cs="Arial"/>
          <w:sz w:val="20"/>
          <w:szCs w:val="20"/>
          <w:lang w:val="en-AU" w:eastAsia="en-AU"/>
        </w:rPr>
        <w:t xml:space="preserve">may be </w:t>
      </w:r>
      <w:r w:rsidR="002E3C6A" w:rsidRPr="008C6525">
        <w:rPr>
          <w:rFonts w:ascii="Arial" w:hAnsi="Arial" w:cs="Arial"/>
          <w:sz w:val="20"/>
          <w:szCs w:val="20"/>
          <w:lang w:val="en-AU" w:eastAsia="en-AU"/>
        </w:rPr>
        <w:t xml:space="preserve">obtained </w:t>
      </w:r>
      <w:r w:rsidR="00B84508" w:rsidRPr="002E037F">
        <w:rPr>
          <w:rFonts w:ascii="Arial" w:hAnsi="Arial" w:cs="Arial"/>
          <w:sz w:val="20"/>
          <w:szCs w:val="20"/>
          <w:lang w:val="en-AU" w:eastAsia="en-AU"/>
        </w:rPr>
        <w:t xml:space="preserve">pre-procedure or </w:t>
      </w:r>
      <w:r w:rsidR="00A20B46" w:rsidRPr="002E037F">
        <w:rPr>
          <w:rFonts w:ascii="Arial" w:hAnsi="Arial" w:cs="Arial"/>
          <w:sz w:val="20"/>
          <w:szCs w:val="20"/>
          <w:lang w:val="en-AU" w:eastAsia="en-AU"/>
        </w:rPr>
        <w:t>post-procedure</w:t>
      </w:r>
      <w:r w:rsidR="00F27B67" w:rsidRPr="002E037F">
        <w:rPr>
          <w:rFonts w:ascii="Arial" w:hAnsi="Arial" w:cs="Arial"/>
          <w:sz w:val="20"/>
          <w:szCs w:val="20"/>
          <w:lang w:val="en-AU" w:eastAsia="en-AU"/>
        </w:rPr>
        <w:t xml:space="preserve">.  </w:t>
      </w:r>
      <w:r w:rsidR="00A20B46" w:rsidRPr="002E037F">
        <w:rPr>
          <w:rFonts w:ascii="Arial" w:hAnsi="Arial" w:cs="Arial"/>
          <w:sz w:val="20"/>
          <w:szCs w:val="20"/>
          <w:lang w:val="en-AU" w:eastAsia="en-AU"/>
        </w:rPr>
        <w:t xml:space="preserve">There are advantages and disadvantages for both the </w:t>
      </w:r>
      <w:r w:rsidR="00800577" w:rsidRPr="002E037F">
        <w:rPr>
          <w:rFonts w:ascii="Arial" w:hAnsi="Arial" w:cs="Arial"/>
          <w:sz w:val="20"/>
          <w:szCs w:val="20"/>
          <w:lang w:val="en-AU" w:eastAsia="en-AU"/>
        </w:rPr>
        <w:t>participant</w:t>
      </w:r>
      <w:r w:rsidR="00A20B46" w:rsidRPr="002E037F">
        <w:rPr>
          <w:rFonts w:ascii="Arial" w:hAnsi="Arial" w:cs="Arial"/>
          <w:sz w:val="20"/>
          <w:szCs w:val="20"/>
          <w:lang w:val="en-AU" w:eastAsia="en-AU"/>
        </w:rPr>
        <w:t xml:space="preserve"> and the Biobank </w:t>
      </w:r>
      <w:r w:rsidR="007F7266" w:rsidRPr="002E037F">
        <w:rPr>
          <w:rFonts w:ascii="Arial" w:hAnsi="Arial" w:cs="Arial"/>
          <w:sz w:val="20"/>
          <w:szCs w:val="20"/>
          <w:lang w:val="en-AU" w:eastAsia="en-AU"/>
        </w:rPr>
        <w:t>when considering</w:t>
      </w:r>
      <w:r w:rsidR="00A20B46" w:rsidRPr="002E037F">
        <w:rPr>
          <w:rFonts w:ascii="Arial" w:hAnsi="Arial" w:cs="Arial"/>
          <w:sz w:val="20"/>
          <w:szCs w:val="20"/>
          <w:lang w:val="en-AU" w:eastAsia="en-AU"/>
        </w:rPr>
        <w:t xml:space="preserve"> pre and post-procedure consent protocols. Many Biobanks operate both protocols. In either case the local HREC must approve the details of the recruitment and consent process.</w:t>
      </w:r>
    </w:p>
    <w:p w14:paraId="5E42DD5E" w14:textId="77777777" w:rsidR="00744943" w:rsidRPr="008C6525" w:rsidRDefault="00744943" w:rsidP="008245B4">
      <w:pPr>
        <w:pStyle w:val="NoSpacing"/>
        <w:rPr>
          <w:rFonts w:ascii="Arial" w:hAnsi="Arial" w:cs="Arial"/>
          <w:sz w:val="20"/>
          <w:u w:val="single"/>
          <w:lang w:val="en-AU" w:eastAsia="en-AU"/>
        </w:rPr>
      </w:pPr>
    </w:p>
    <w:p w14:paraId="46334713" w14:textId="128AE4E7" w:rsidR="00CA3EAB" w:rsidRPr="008C6525" w:rsidRDefault="00F27B67" w:rsidP="008245B4">
      <w:pPr>
        <w:pStyle w:val="NoSpacing"/>
        <w:rPr>
          <w:rFonts w:ascii="Arial" w:hAnsi="Arial" w:cs="Arial"/>
          <w:sz w:val="20"/>
          <w:lang w:val="en-AU" w:eastAsia="en-AU"/>
        </w:rPr>
      </w:pPr>
      <w:r w:rsidRPr="00EA6150">
        <w:rPr>
          <w:rFonts w:ascii="Arial" w:hAnsi="Arial" w:cs="Arial"/>
          <w:sz w:val="20"/>
          <w:u w:val="single"/>
          <w:lang w:val="en-AU" w:eastAsia="en-AU"/>
        </w:rPr>
        <w:t>Pre-procedure Consent</w:t>
      </w:r>
      <w:r w:rsidRPr="00EA6150">
        <w:rPr>
          <w:rFonts w:ascii="Arial" w:hAnsi="Arial" w:cs="Arial"/>
          <w:sz w:val="20"/>
          <w:lang w:val="en-AU" w:eastAsia="en-AU"/>
        </w:rPr>
        <w:t xml:space="preserve">:  </w:t>
      </w:r>
      <w:r w:rsidR="00CA3EAB" w:rsidRPr="00EA6150">
        <w:rPr>
          <w:rFonts w:ascii="Arial" w:hAnsi="Arial" w:cs="Arial"/>
          <w:sz w:val="20"/>
          <w:lang w:val="en-AU" w:eastAsia="en-AU"/>
        </w:rPr>
        <w:t xml:space="preserve">Consent must be obtained pre-procedure if the biospecimen is being collected specifically for the Biobank.  </w:t>
      </w:r>
      <w:r w:rsidR="00A812B0" w:rsidRPr="008C6525">
        <w:rPr>
          <w:rFonts w:ascii="Arial" w:hAnsi="Arial" w:cs="Arial"/>
          <w:sz w:val="20"/>
          <w:lang w:val="en-AU" w:eastAsia="en-AU"/>
        </w:rPr>
        <w:t xml:space="preserve">In the case of blood </w:t>
      </w:r>
      <w:proofErr w:type="spellStart"/>
      <w:r w:rsidR="00A812B0" w:rsidRPr="008C6525">
        <w:rPr>
          <w:rFonts w:ascii="Arial" w:hAnsi="Arial" w:cs="Arial"/>
          <w:sz w:val="20"/>
          <w:lang w:val="en-AU" w:eastAsia="en-AU"/>
        </w:rPr>
        <w:t>biospecimen</w:t>
      </w:r>
      <w:r w:rsidR="007F7266" w:rsidRPr="008C6525">
        <w:rPr>
          <w:rFonts w:ascii="Arial" w:hAnsi="Arial" w:cs="Arial"/>
          <w:sz w:val="20"/>
          <w:lang w:val="en-AU" w:eastAsia="en-AU"/>
        </w:rPr>
        <w:t>s</w:t>
      </w:r>
      <w:proofErr w:type="spellEnd"/>
      <w:r w:rsidR="002F4C59">
        <w:rPr>
          <w:rFonts w:ascii="Arial" w:hAnsi="Arial" w:cs="Arial"/>
          <w:sz w:val="20"/>
          <w:lang w:val="en-AU" w:eastAsia="en-AU"/>
        </w:rPr>
        <w:t>,</w:t>
      </w:r>
      <w:r w:rsidR="002E3C6A" w:rsidRPr="008C6525">
        <w:rPr>
          <w:rFonts w:ascii="Arial" w:hAnsi="Arial" w:cs="Arial"/>
          <w:sz w:val="20"/>
          <w:lang w:val="en-AU" w:eastAsia="en-AU"/>
        </w:rPr>
        <w:t xml:space="preserve"> consent must be obtained BEFORE the blood is collected if additional tubes of blood are being collected </w:t>
      </w:r>
      <w:r w:rsidR="00B84508" w:rsidRPr="008C6525">
        <w:rPr>
          <w:rFonts w:ascii="Arial" w:hAnsi="Arial" w:cs="Arial"/>
          <w:sz w:val="20"/>
          <w:lang w:val="en-AU" w:eastAsia="en-AU"/>
        </w:rPr>
        <w:t xml:space="preserve">specifically </w:t>
      </w:r>
      <w:r w:rsidR="002E3C6A" w:rsidRPr="008C6525">
        <w:rPr>
          <w:rFonts w:ascii="Arial" w:hAnsi="Arial" w:cs="Arial"/>
          <w:sz w:val="20"/>
          <w:lang w:val="en-AU" w:eastAsia="en-AU"/>
        </w:rPr>
        <w:t xml:space="preserve">for the Biobank, even if the </w:t>
      </w:r>
      <w:r w:rsidR="00800577" w:rsidRPr="008C6525">
        <w:rPr>
          <w:rFonts w:ascii="Arial" w:hAnsi="Arial" w:cs="Arial"/>
          <w:sz w:val="20"/>
          <w:lang w:val="en-AU" w:eastAsia="en-AU"/>
        </w:rPr>
        <w:t>participant</w:t>
      </w:r>
      <w:r w:rsidR="002E3C6A" w:rsidRPr="008C6525">
        <w:rPr>
          <w:rFonts w:ascii="Arial" w:hAnsi="Arial" w:cs="Arial"/>
          <w:sz w:val="20"/>
          <w:lang w:val="en-AU" w:eastAsia="en-AU"/>
        </w:rPr>
        <w:t xml:space="preserve"> is undergoing a standard blood collection at the same time.  This is because th</w:t>
      </w:r>
      <w:r w:rsidR="00B84508" w:rsidRPr="008C6525">
        <w:rPr>
          <w:rFonts w:ascii="Arial" w:hAnsi="Arial" w:cs="Arial"/>
          <w:sz w:val="20"/>
          <w:lang w:val="en-AU" w:eastAsia="en-AU"/>
        </w:rPr>
        <w:t>e extra tubes of blood</w:t>
      </w:r>
      <w:r w:rsidR="002E3C6A" w:rsidRPr="008C6525">
        <w:rPr>
          <w:rFonts w:ascii="Arial" w:hAnsi="Arial" w:cs="Arial"/>
          <w:sz w:val="20"/>
          <w:lang w:val="en-AU" w:eastAsia="en-AU"/>
        </w:rPr>
        <w:t xml:space="preserve"> for the Biobank are </w:t>
      </w:r>
      <w:r w:rsidR="002E3C6A" w:rsidRPr="008C6525">
        <w:rPr>
          <w:rFonts w:ascii="Arial" w:hAnsi="Arial" w:cs="Arial"/>
          <w:sz w:val="20"/>
          <w:u w:val="single"/>
          <w:lang w:val="en-AU" w:eastAsia="en-AU"/>
        </w:rPr>
        <w:t>in addition</w:t>
      </w:r>
      <w:r w:rsidR="002E3C6A" w:rsidRPr="008C6525">
        <w:rPr>
          <w:rFonts w:ascii="Arial" w:hAnsi="Arial" w:cs="Arial"/>
          <w:sz w:val="20"/>
          <w:lang w:val="en-AU" w:eastAsia="en-AU"/>
        </w:rPr>
        <w:t xml:space="preserve"> to the standard blood collection.  </w:t>
      </w:r>
      <w:r w:rsidR="00B84508" w:rsidRPr="008C6525">
        <w:rPr>
          <w:rFonts w:ascii="Arial" w:hAnsi="Arial" w:cs="Arial"/>
          <w:sz w:val="20"/>
          <w:lang w:val="en-AU" w:eastAsia="en-AU"/>
        </w:rPr>
        <w:t xml:space="preserve">Pre-procedure consent must also be obtained if saliva, buccal swabs and/or urine </w:t>
      </w:r>
      <w:r w:rsidR="007F7266" w:rsidRPr="008C6525">
        <w:rPr>
          <w:rFonts w:ascii="Arial" w:hAnsi="Arial" w:cs="Arial"/>
          <w:sz w:val="20"/>
          <w:lang w:val="en-AU" w:eastAsia="en-AU"/>
        </w:rPr>
        <w:t>are to be</w:t>
      </w:r>
      <w:r w:rsidR="00B84508" w:rsidRPr="008C6525">
        <w:rPr>
          <w:rFonts w:ascii="Arial" w:hAnsi="Arial" w:cs="Arial"/>
          <w:sz w:val="20"/>
          <w:lang w:val="en-AU" w:eastAsia="en-AU"/>
        </w:rPr>
        <w:t xml:space="preserve"> collected specifically for the biobank.  </w:t>
      </w:r>
    </w:p>
    <w:p w14:paraId="383A7B45" w14:textId="77777777" w:rsidR="00584F6C" w:rsidRPr="008C6525" w:rsidRDefault="00584F6C" w:rsidP="008245B4">
      <w:pPr>
        <w:pStyle w:val="NoSpacing"/>
        <w:rPr>
          <w:rFonts w:ascii="Arial" w:hAnsi="Arial" w:cs="Arial"/>
          <w:sz w:val="20"/>
          <w:lang w:val="en-AU" w:eastAsia="en-AU"/>
        </w:rPr>
      </w:pPr>
    </w:p>
    <w:p w14:paraId="3697D7F7" w14:textId="2539BEA6" w:rsidR="00584F6C" w:rsidRPr="002E037F" w:rsidRDefault="00584F6C" w:rsidP="00584F6C">
      <w:pPr>
        <w:autoSpaceDE w:val="0"/>
        <w:autoSpaceDN w:val="0"/>
        <w:adjustRightInd w:val="0"/>
        <w:rPr>
          <w:rFonts w:ascii="Arial" w:hAnsi="Arial" w:cs="Arial"/>
          <w:sz w:val="20"/>
          <w:szCs w:val="20"/>
          <w:lang w:val="en-AU" w:eastAsia="en-AU"/>
        </w:rPr>
      </w:pPr>
      <w:r w:rsidRPr="002E037F">
        <w:rPr>
          <w:rFonts w:ascii="Arial" w:hAnsi="Arial" w:cs="Arial"/>
          <w:sz w:val="20"/>
          <w:szCs w:val="20"/>
          <w:lang w:val="en-AU" w:eastAsia="en-AU"/>
        </w:rPr>
        <w:t xml:space="preserve">A significant number of </w:t>
      </w:r>
      <w:r w:rsidR="00800577" w:rsidRPr="002E037F">
        <w:rPr>
          <w:rFonts w:ascii="Arial" w:hAnsi="Arial" w:cs="Arial"/>
          <w:sz w:val="20"/>
          <w:szCs w:val="20"/>
          <w:lang w:val="en-AU" w:eastAsia="en-AU"/>
        </w:rPr>
        <w:t>participant</w:t>
      </w:r>
      <w:r w:rsidRPr="002E037F">
        <w:rPr>
          <w:rFonts w:ascii="Arial" w:hAnsi="Arial" w:cs="Arial"/>
          <w:sz w:val="20"/>
          <w:szCs w:val="20"/>
          <w:lang w:val="en-AU" w:eastAsia="en-AU"/>
        </w:rPr>
        <w:t>s prefer pre-procedure consent. For many Biobanks, such as those led by surgical investigators, it is more efficient and provides an opportunity to secure consent to obtain blood samples before and during procedures and to deploy speciali</w:t>
      </w:r>
      <w:r w:rsidR="001426A3" w:rsidRPr="002E037F">
        <w:rPr>
          <w:rFonts w:ascii="Arial" w:hAnsi="Arial" w:cs="Arial"/>
          <w:sz w:val="20"/>
          <w:szCs w:val="20"/>
          <w:lang w:val="en-AU" w:eastAsia="en-AU"/>
        </w:rPr>
        <w:t>s</w:t>
      </w:r>
      <w:r w:rsidRPr="002E037F">
        <w:rPr>
          <w:rFonts w:ascii="Arial" w:hAnsi="Arial" w:cs="Arial"/>
          <w:sz w:val="20"/>
          <w:szCs w:val="20"/>
          <w:lang w:val="en-AU" w:eastAsia="en-AU"/>
        </w:rPr>
        <w:t>ed biospecimen handling protocols</w:t>
      </w:r>
      <w:r w:rsidR="002F4C59">
        <w:rPr>
          <w:rFonts w:ascii="Arial" w:hAnsi="Arial" w:cs="Arial"/>
          <w:sz w:val="20"/>
          <w:szCs w:val="20"/>
          <w:lang w:val="en-AU" w:eastAsia="en-AU"/>
        </w:rPr>
        <w:t>.</w:t>
      </w:r>
      <w:r w:rsidRPr="002E037F">
        <w:rPr>
          <w:rFonts w:ascii="Arial" w:hAnsi="Arial" w:cs="Arial"/>
          <w:sz w:val="20"/>
          <w:szCs w:val="20"/>
          <w:lang w:val="en-AU" w:eastAsia="en-AU"/>
        </w:rPr>
        <w:t xml:space="preserve"> Disadvantages include the sometimes short pre-procedure consent period that can preclude </w:t>
      </w:r>
      <w:r w:rsidR="002F4C59">
        <w:rPr>
          <w:rFonts w:ascii="Arial" w:hAnsi="Arial" w:cs="Arial"/>
          <w:sz w:val="20"/>
          <w:szCs w:val="20"/>
          <w:lang w:val="en-AU" w:eastAsia="en-AU"/>
        </w:rPr>
        <w:t xml:space="preserve">full </w:t>
      </w:r>
      <w:r w:rsidRPr="002E037F">
        <w:rPr>
          <w:rFonts w:ascii="Arial" w:hAnsi="Arial" w:cs="Arial"/>
          <w:sz w:val="20"/>
          <w:szCs w:val="20"/>
          <w:lang w:val="en-AU" w:eastAsia="en-AU"/>
        </w:rPr>
        <w:t xml:space="preserve">consideration by the </w:t>
      </w:r>
      <w:r w:rsidR="00800577" w:rsidRPr="002E037F">
        <w:rPr>
          <w:rFonts w:ascii="Arial" w:hAnsi="Arial" w:cs="Arial"/>
          <w:sz w:val="20"/>
          <w:szCs w:val="20"/>
          <w:lang w:val="en-AU" w:eastAsia="en-AU"/>
        </w:rPr>
        <w:t>participant (e.g. individual</w:t>
      </w:r>
      <w:r w:rsidRPr="002E037F">
        <w:rPr>
          <w:rFonts w:ascii="Arial" w:hAnsi="Arial" w:cs="Arial"/>
          <w:sz w:val="20"/>
          <w:szCs w:val="20"/>
          <w:lang w:val="en-AU" w:eastAsia="en-AU"/>
        </w:rPr>
        <w:t xml:space="preserve">s requiring emergency surgery), high levels of stress experienced by some </w:t>
      </w:r>
      <w:r w:rsidR="00800577" w:rsidRPr="002E037F">
        <w:rPr>
          <w:rFonts w:ascii="Arial" w:hAnsi="Arial" w:cs="Arial"/>
          <w:sz w:val="20"/>
          <w:szCs w:val="20"/>
          <w:lang w:val="en-AU" w:eastAsia="en-AU"/>
        </w:rPr>
        <w:t>participant</w:t>
      </w:r>
      <w:r w:rsidRPr="002E037F">
        <w:rPr>
          <w:rFonts w:ascii="Arial" w:hAnsi="Arial" w:cs="Arial"/>
          <w:sz w:val="20"/>
          <w:szCs w:val="20"/>
          <w:lang w:val="en-AU" w:eastAsia="en-AU"/>
        </w:rPr>
        <w:t xml:space="preserve">s in the pre-procedure period, and the inefficiency for both </w:t>
      </w:r>
      <w:r w:rsidR="00800577" w:rsidRPr="002E037F">
        <w:rPr>
          <w:rFonts w:ascii="Arial" w:hAnsi="Arial" w:cs="Arial"/>
          <w:sz w:val="20"/>
          <w:szCs w:val="20"/>
          <w:lang w:val="en-AU" w:eastAsia="en-AU"/>
        </w:rPr>
        <w:t>participant</w:t>
      </w:r>
      <w:r w:rsidRPr="002E037F">
        <w:rPr>
          <w:rFonts w:ascii="Arial" w:hAnsi="Arial" w:cs="Arial"/>
          <w:sz w:val="20"/>
          <w:szCs w:val="20"/>
          <w:lang w:val="en-AU" w:eastAsia="en-AU"/>
        </w:rPr>
        <w:t xml:space="preserve"> and Biobank around taking time to discuss consent when the procedure that follows may not yield an appropriate biospecimen.</w:t>
      </w:r>
    </w:p>
    <w:p w14:paraId="7A44E6A9" w14:textId="77777777" w:rsidR="00BC108C" w:rsidRPr="002E037F" w:rsidRDefault="00BC108C" w:rsidP="00584F6C">
      <w:pPr>
        <w:autoSpaceDE w:val="0"/>
        <w:autoSpaceDN w:val="0"/>
        <w:adjustRightInd w:val="0"/>
        <w:rPr>
          <w:rFonts w:ascii="Arial" w:hAnsi="Arial" w:cs="Arial"/>
          <w:sz w:val="20"/>
          <w:szCs w:val="20"/>
          <w:lang w:val="en-AU" w:eastAsia="en-AU"/>
        </w:rPr>
      </w:pPr>
    </w:p>
    <w:p w14:paraId="4051C99F" w14:textId="77777777" w:rsidR="00BC108C" w:rsidRPr="00EA6150" w:rsidRDefault="00BC108C" w:rsidP="00BC108C">
      <w:p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t xml:space="preserve">If a potential participant is approached as part of a pre-procedure consent protocol and </w:t>
      </w:r>
      <w:r w:rsidR="00365160" w:rsidRPr="008C6525">
        <w:rPr>
          <w:rFonts w:ascii="Arial" w:hAnsi="Arial" w:cs="Arial"/>
          <w:sz w:val="20"/>
          <w:szCs w:val="20"/>
          <w:lang w:val="en-AU" w:eastAsia="en-AU"/>
        </w:rPr>
        <w:t xml:space="preserve">subsequently </w:t>
      </w:r>
      <w:r w:rsidRPr="002E037F">
        <w:rPr>
          <w:rFonts w:ascii="Arial" w:hAnsi="Arial" w:cs="Arial"/>
          <w:sz w:val="20"/>
          <w:szCs w:val="20"/>
          <w:lang w:val="en-AU" w:eastAsia="en-AU"/>
        </w:rPr>
        <w:t>declines to participate in the Biobank</w:t>
      </w:r>
      <w:r w:rsidR="00365160" w:rsidRPr="00EA6150">
        <w:rPr>
          <w:rFonts w:ascii="Arial" w:hAnsi="Arial" w:cs="Arial"/>
          <w:sz w:val="20"/>
          <w:szCs w:val="20"/>
          <w:lang w:val="en-AU" w:eastAsia="en-AU"/>
        </w:rPr>
        <w:t>, the Biobank staff will</w:t>
      </w:r>
      <w:r w:rsidRPr="00EA6150">
        <w:rPr>
          <w:rFonts w:ascii="Arial" w:hAnsi="Arial" w:cs="Arial"/>
          <w:sz w:val="20"/>
          <w:szCs w:val="20"/>
          <w:lang w:val="en-AU" w:eastAsia="en-AU"/>
        </w:rPr>
        <w:t>:</w:t>
      </w:r>
    </w:p>
    <w:p w14:paraId="1CB0A5B7" w14:textId="77777777" w:rsidR="00365160" w:rsidRPr="008C6525" w:rsidRDefault="00365160" w:rsidP="00404872">
      <w:pPr>
        <w:pStyle w:val="ListParagraph"/>
        <w:numPr>
          <w:ilvl w:val="0"/>
          <w:numId w:val="14"/>
        </w:num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t xml:space="preserve">Purge all </w:t>
      </w:r>
      <w:r w:rsidR="00800577" w:rsidRPr="008C6525">
        <w:rPr>
          <w:rFonts w:ascii="Arial" w:hAnsi="Arial" w:cs="Arial"/>
          <w:sz w:val="20"/>
          <w:szCs w:val="20"/>
          <w:lang w:val="en-AU" w:eastAsia="en-AU"/>
        </w:rPr>
        <w:t>participant</w:t>
      </w:r>
      <w:r w:rsidRPr="008C6525">
        <w:rPr>
          <w:rFonts w:ascii="Arial" w:hAnsi="Arial" w:cs="Arial"/>
          <w:sz w:val="20"/>
          <w:szCs w:val="20"/>
          <w:lang w:val="en-AU" w:eastAsia="en-AU"/>
        </w:rPr>
        <w:t xml:space="preserve"> information from the Potential Participant Recruitment Log; and</w:t>
      </w:r>
    </w:p>
    <w:p w14:paraId="3FD225DD" w14:textId="77777777" w:rsidR="00365160" w:rsidRPr="008C6525" w:rsidRDefault="00365160" w:rsidP="00404872">
      <w:pPr>
        <w:pStyle w:val="ListParagraph"/>
        <w:numPr>
          <w:ilvl w:val="0"/>
          <w:numId w:val="14"/>
        </w:numPr>
        <w:autoSpaceDE w:val="0"/>
        <w:autoSpaceDN w:val="0"/>
        <w:adjustRightInd w:val="0"/>
        <w:rPr>
          <w:rFonts w:ascii="Arial" w:hAnsi="Arial" w:cs="Arial"/>
          <w:sz w:val="20"/>
          <w:szCs w:val="20"/>
          <w:lang w:val="en-AU" w:eastAsia="en-AU"/>
        </w:rPr>
      </w:pPr>
      <w:r w:rsidRPr="008C6525">
        <w:rPr>
          <w:rFonts w:ascii="Arial" w:hAnsi="Arial" w:cs="Arial"/>
          <w:sz w:val="20"/>
          <w:szCs w:val="20"/>
          <w:lang w:val="en-AU" w:eastAsia="en-AU"/>
        </w:rPr>
        <w:lastRenderedPageBreak/>
        <w:t xml:space="preserve">Communicate the decision to </w:t>
      </w:r>
      <w:r w:rsidR="001426A3" w:rsidRPr="008C6525">
        <w:rPr>
          <w:rFonts w:ascii="Arial" w:hAnsi="Arial" w:cs="Arial"/>
          <w:sz w:val="20"/>
          <w:szCs w:val="20"/>
          <w:lang w:val="en-AU" w:eastAsia="en-AU"/>
        </w:rPr>
        <w:t xml:space="preserve">decline to </w:t>
      </w:r>
      <w:r w:rsidRPr="008C6525">
        <w:rPr>
          <w:rFonts w:ascii="Arial" w:hAnsi="Arial" w:cs="Arial"/>
          <w:sz w:val="20"/>
          <w:szCs w:val="20"/>
          <w:lang w:val="en-AU" w:eastAsia="en-AU"/>
        </w:rPr>
        <w:t xml:space="preserve">relevant Biobank and/or clinical personnel so that </w:t>
      </w:r>
      <w:r w:rsidR="001426A3" w:rsidRPr="008C6525">
        <w:rPr>
          <w:rFonts w:ascii="Arial" w:hAnsi="Arial" w:cs="Arial"/>
          <w:sz w:val="20"/>
          <w:szCs w:val="20"/>
          <w:lang w:val="en-AU" w:eastAsia="en-AU"/>
        </w:rPr>
        <w:t xml:space="preserve">any </w:t>
      </w:r>
      <w:r w:rsidRPr="008C6525">
        <w:rPr>
          <w:rFonts w:ascii="Arial" w:hAnsi="Arial" w:cs="Arial"/>
          <w:sz w:val="20"/>
          <w:szCs w:val="20"/>
          <w:lang w:val="en-AU" w:eastAsia="en-AU"/>
        </w:rPr>
        <w:t xml:space="preserve">data collected before the procedure are purged. </w:t>
      </w:r>
    </w:p>
    <w:p w14:paraId="7C035497" w14:textId="77777777" w:rsidR="00744943" w:rsidRPr="008C6525" w:rsidRDefault="00744943" w:rsidP="00771D61">
      <w:pPr>
        <w:rPr>
          <w:rFonts w:ascii="Arial" w:hAnsi="Arial" w:cs="Arial"/>
          <w:sz w:val="20"/>
          <w:u w:val="single"/>
          <w:lang w:val="en-AU" w:eastAsia="en-AU"/>
        </w:rPr>
      </w:pPr>
    </w:p>
    <w:p w14:paraId="26D125BC" w14:textId="77777777" w:rsidR="002E3C6A" w:rsidRPr="008C6525" w:rsidRDefault="00CA3EAB" w:rsidP="008245B4">
      <w:pPr>
        <w:pStyle w:val="NoSpacing"/>
        <w:rPr>
          <w:rFonts w:ascii="Arial" w:hAnsi="Arial" w:cs="Arial"/>
          <w:sz w:val="20"/>
          <w:lang w:val="en-AU" w:eastAsia="en-AU"/>
        </w:rPr>
      </w:pPr>
      <w:r w:rsidRPr="008C6525">
        <w:rPr>
          <w:rFonts w:ascii="Arial" w:hAnsi="Arial" w:cs="Arial"/>
          <w:sz w:val="20"/>
          <w:u w:val="single"/>
          <w:lang w:val="en-AU" w:eastAsia="en-AU"/>
        </w:rPr>
        <w:t>Post-procedure Consent</w:t>
      </w:r>
      <w:r w:rsidRPr="008C6525">
        <w:rPr>
          <w:rFonts w:ascii="Arial" w:hAnsi="Arial" w:cs="Arial"/>
          <w:sz w:val="20"/>
          <w:lang w:val="en-AU" w:eastAsia="en-AU"/>
        </w:rPr>
        <w:t>:  C</w:t>
      </w:r>
      <w:r w:rsidR="002E3C6A" w:rsidRPr="008C6525">
        <w:rPr>
          <w:rFonts w:ascii="Arial" w:hAnsi="Arial" w:cs="Arial"/>
          <w:sz w:val="20"/>
          <w:lang w:val="en-AU" w:eastAsia="en-AU"/>
        </w:rPr>
        <w:t xml:space="preserve">onsent </w:t>
      </w:r>
      <w:r w:rsidR="00F55D3F" w:rsidRPr="008C6525">
        <w:rPr>
          <w:rFonts w:ascii="Arial" w:hAnsi="Arial" w:cs="Arial"/>
          <w:sz w:val="20"/>
          <w:lang w:val="en-AU" w:eastAsia="en-AU"/>
        </w:rPr>
        <w:t>may be</w:t>
      </w:r>
      <w:r w:rsidR="002E3C6A" w:rsidRPr="008C6525">
        <w:rPr>
          <w:rFonts w:ascii="Arial" w:hAnsi="Arial" w:cs="Arial"/>
          <w:sz w:val="20"/>
          <w:lang w:val="en-AU" w:eastAsia="en-AU"/>
        </w:rPr>
        <w:t xml:space="preserve"> obtained post-</w:t>
      </w:r>
      <w:r w:rsidR="000C0A1C" w:rsidRPr="008C6525">
        <w:rPr>
          <w:rFonts w:ascii="Arial" w:hAnsi="Arial" w:cs="Arial"/>
          <w:sz w:val="20"/>
          <w:lang w:val="en-AU" w:eastAsia="en-AU"/>
        </w:rPr>
        <w:t>procedure</w:t>
      </w:r>
      <w:r w:rsidR="00F55D3F" w:rsidRPr="008C6525">
        <w:rPr>
          <w:rFonts w:ascii="Arial" w:hAnsi="Arial" w:cs="Arial"/>
          <w:sz w:val="20"/>
          <w:lang w:val="en-AU" w:eastAsia="en-AU"/>
        </w:rPr>
        <w:t xml:space="preserve"> </w:t>
      </w:r>
      <w:r w:rsidR="002E3C6A" w:rsidRPr="008C6525">
        <w:rPr>
          <w:rFonts w:ascii="Arial" w:hAnsi="Arial" w:cs="Arial"/>
          <w:sz w:val="20"/>
          <w:lang w:val="en-AU" w:eastAsia="en-AU"/>
        </w:rPr>
        <w:t>if:</w:t>
      </w:r>
    </w:p>
    <w:p w14:paraId="40A160F5" w14:textId="77777777" w:rsidR="002E3C6A" w:rsidRPr="008C6525" w:rsidRDefault="002E3C6A" w:rsidP="00404872">
      <w:pPr>
        <w:pStyle w:val="NoSpacing"/>
        <w:numPr>
          <w:ilvl w:val="0"/>
          <w:numId w:val="7"/>
        </w:numPr>
        <w:rPr>
          <w:rFonts w:ascii="Arial" w:hAnsi="Arial" w:cs="Arial"/>
          <w:sz w:val="20"/>
          <w:lang w:val="en-AU" w:eastAsia="en-AU"/>
        </w:rPr>
      </w:pPr>
      <w:r w:rsidRPr="008C6525">
        <w:rPr>
          <w:rFonts w:ascii="Arial" w:hAnsi="Arial" w:cs="Arial"/>
          <w:sz w:val="20"/>
          <w:lang w:val="en-AU" w:eastAsia="en-AU"/>
        </w:rPr>
        <w:t xml:space="preserve">The HREC has approved the post-consent process </w:t>
      </w:r>
      <w:r w:rsidRPr="008C6525">
        <w:rPr>
          <w:rFonts w:ascii="Arial" w:hAnsi="Arial" w:cs="Arial"/>
          <w:sz w:val="20"/>
          <w:u w:val="single"/>
          <w:lang w:val="en-AU" w:eastAsia="en-AU"/>
        </w:rPr>
        <w:t>and</w:t>
      </w:r>
    </w:p>
    <w:p w14:paraId="0A1171AC" w14:textId="77777777" w:rsidR="00A64A7F" w:rsidRPr="008C6525" w:rsidRDefault="002E3C6A" w:rsidP="00404872">
      <w:pPr>
        <w:pStyle w:val="NoSpacing"/>
        <w:numPr>
          <w:ilvl w:val="0"/>
          <w:numId w:val="7"/>
        </w:numPr>
        <w:rPr>
          <w:rFonts w:ascii="Arial" w:hAnsi="Arial" w:cs="Arial"/>
          <w:sz w:val="20"/>
          <w:lang w:val="en-AU" w:eastAsia="en-AU"/>
        </w:rPr>
      </w:pPr>
      <w:r w:rsidRPr="008C6525">
        <w:rPr>
          <w:rFonts w:ascii="Arial" w:hAnsi="Arial" w:cs="Arial"/>
          <w:sz w:val="20"/>
          <w:lang w:val="en-AU" w:eastAsia="en-AU"/>
        </w:rPr>
        <w:t>T</w:t>
      </w:r>
      <w:r w:rsidR="00F55D3F" w:rsidRPr="008C6525">
        <w:rPr>
          <w:rFonts w:ascii="Arial" w:hAnsi="Arial" w:cs="Arial"/>
          <w:sz w:val="20"/>
          <w:lang w:val="en-AU" w:eastAsia="en-AU"/>
        </w:rPr>
        <w:t>he procedure is being conducted as part of st</w:t>
      </w:r>
      <w:r w:rsidRPr="008C6525">
        <w:rPr>
          <w:rFonts w:ascii="Arial" w:hAnsi="Arial" w:cs="Arial"/>
          <w:sz w:val="20"/>
          <w:lang w:val="en-AU" w:eastAsia="en-AU"/>
        </w:rPr>
        <w:t xml:space="preserve">andard of care and there are </w:t>
      </w:r>
      <w:r w:rsidRPr="008C6525">
        <w:rPr>
          <w:rFonts w:ascii="Arial" w:hAnsi="Arial" w:cs="Arial"/>
          <w:sz w:val="20"/>
          <w:u w:val="single"/>
          <w:lang w:val="en-AU" w:eastAsia="en-AU"/>
        </w:rPr>
        <w:t>no</w:t>
      </w:r>
      <w:r w:rsidR="00F55D3F" w:rsidRPr="008C6525">
        <w:rPr>
          <w:rFonts w:ascii="Arial" w:hAnsi="Arial" w:cs="Arial"/>
          <w:sz w:val="20"/>
          <w:lang w:val="en-AU" w:eastAsia="en-AU"/>
        </w:rPr>
        <w:t xml:space="preserve"> changes to the procedure</w:t>
      </w:r>
      <w:r w:rsidRPr="008C6525">
        <w:rPr>
          <w:rFonts w:ascii="Arial" w:hAnsi="Arial" w:cs="Arial"/>
          <w:sz w:val="20"/>
          <w:lang w:val="en-AU" w:eastAsia="en-AU"/>
        </w:rPr>
        <w:t xml:space="preserve">.  </w:t>
      </w:r>
      <w:r w:rsidR="00A64A7F" w:rsidRPr="008C6525">
        <w:rPr>
          <w:rFonts w:ascii="Arial" w:hAnsi="Arial" w:cs="Arial"/>
          <w:sz w:val="20"/>
          <w:lang w:val="en-AU" w:eastAsia="en-AU"/>
        </w:rPr>
        <w:t xml:space="preserve">Two </w:t>
      </w:r>
      <w:r w:rsidR="00744943" w:rsidRPr="008C6525">
        <w:rPr>
          <w:rFonts w:ascii="Arial" w:hAnsi="Arial" w:cs="Arial"/>
          <w:sz w:val="20"/>
          <w:lang w:val="en-AU" w:eastAsia="en-AU"/>
        </w:rPr>
        <w:t xml:space="preserve">common </w:t>
      </w:r>
      <w:r w:rsidR="00A64A7F" w:rsidRPr="008C6525">
        <w:rPr>
          <w:rFonts w:ascii="Arial" w:hAnsi="Arial" w:cs="Arial"/>
          <w:sz w:val="20"/>
          <w:lang w:val="en-AU" w:eastAsia="en-AU"/>
        </w:rPr>
        <w:t>examples are:</w:t>
      </w:r>
    </w:p>
    <w:p w14:paraId="5A427EB7" w14:textId="45649CB3" w:rsidR="00A64A7F" w:rsidRPr="008C6525" w:rsidRDefault="00A64A7F" w:rsidP="00404872">
      <w:pPr>
        <w:pStyle w:val="NoSpacing"/>
        <w:numPr>
          <w:ilvl w:val="1"/>
          <w:numId w:val="7"/>
        </w:numPr>
        <w:rPr>
          <w:rFonts w:ascii="Arial" w:hAnsi="Arial" w:cs="Arial"/>
          <w:sz w:val="20"/>
          <w:lang w:val="en-AU" w:eastAsia="en-AU"/>
        </w:rPr>
      </w:pPr>
      <w:r w:rsidRPr="008C6525">
        <w:rPr>
          <w:rFonts w:ascii="Arial" w:hAnsi="Arial" w:cs="Arial"/>
          <w:sz w:val="20"/>
          <w:lang w:val="en-AU" w:eastAsia="en-AU"/>
        </w:rPr>
        <w:t>I</w:t>
      </w:r>
      <w:r w:rsidR="002E3C6A" w:rsidRPr="008C6525">
        <w:rPr>
          <w:rFonts w:ascii="Arial" w:hAnsi="Arial" w:cs="Arial"/>
          <w:sz w:val="20"/>
          <w:lang w:val="en-AU" w:eastAsia="en-AU"/>
        </w:rPr>
        <w:t xml:space="preserve">f a </w:t>
      </w:r>
      <w:r w:rsidR="00800577" w:rsidRPr="008C6525">
        <w:rPr>
          <w:rFonts w:ascii="Arial" w:hAnsi="Arial" w:cs="Arial"/>
          <w:sz w:val="20"/>
          <w:lang w:val="en-AU" w:eastAsia="en-AU"/>
        </w:rPr>
        <w:t>participant</w:t>
      </w:r>
      <w:r w:rsidR="002E3C6A" w:rsidRPr="008C6525">
        <w:rPr>
          <w:rFonts w:ascii="Arial" w:hAnsi="Arial" w:cs="Arial"/>
          <w:sz w:val="20"/>
          <w:lang w:val="en-AU" w:eastAsia="en-AU"/>
        </w:rPr>
        <w:t xml:space="preserve"> is undergoing surgery</w:t>
      </w:r>
      <w:r w:rsidRPr="008C6525">
        <w:rPr>
          <w:rFonts w:ascii="Arial" w:hAnsi="Arial" w:cs="Arial"/>
          <w:sz w:val="20"/>
          <w:lang w:val="en-AU" w:eastAsia="en-AU"/>
        </w:rPr>
        <w:t xml:space="preserve"> for standard treatment</w:t>
      </w:r>
      <w:r w:rsidR="002E3C6A" w:rsidRPr="008C6525">
        <w:rPr>
          <w:rFonts w:ascii="Arial" w:hAnsi="Arial" w:cs="Arial"/>
          <w:sz w:val="20"/>
          <w:lang w:val="en-AU" w:eastAsia="en-AU"/>
        </w:rPr>
        <w:t xml:space="preserve"> and the Biob</w:t>
      </w:r>
      <w:r w:rsidRPr="008C6525">
        <w:rPr>
          <w:rFonts w:ascii="Arial" w:hAnsi="Arial" w:cs="Arial"/>
          <w:sz w:val="20"/>
          <w:lang w:val="en-AU" w:eastAsia="en-AU"/>
        </w:rPr>
        <w:t xml:space="preserve">ank is collecting tissue </w:t>
      </w:r>
      <w:proofErr w:type="spellStart"/>
      <w:r w:rsidRPr="008C6525">
        <w:rPr>
          <w:rFonts w:ascii="Arial" w:hAnsi="Arial" w:cs="Arial"/>
          <w:sz w:val="20"/>
          <w:lang w:val="en-AU" w:eastAsia="en-AU"/>
        </w:rPr>
        <w:t>biospecimens</w:t>
      </w:r>
      <w:proofErr w:type="spellEnd"/>
      <w:r w:rsidR="002E3C6A" w:rsidRPr="008C6525">
        <w:rPr>
          <w:rFonts w:ascii="Arial" w:hAnsi="Arial" w:cs="Arial"/>
          <w:sz w:val="20"/>
          <w:lang w:val="en-AU" w:eastAsia="en-AU"/>
        </w:rPr>
        <w:t xml:space="preserve"> that are </w:t>
      </w:r>
      <w:r w:rsidRPr="008C6525">
        <w:rPr>
          <w:rFonts w:ascii="Arial" w:hAnsi="Arial" w:cs="Arial"/>
          <w:sz w:val="20"/>
          <w:lang w:val="en-AU" w:eastAsia="en-AU"/>
        </w:rPr>
        <w:t>not required for the diagnosis (e.g. the Biobank will collect and store any ‘</w:t>
      </w:r>
      <w:r w:rsidR="002F4C59">
        <w:rPr>
          <w:rFonts w:ascii="Arial" w:hAnsi="Arial" w:cs="Arial"/>
          <w:sz w:val="20"/>
          <w:lang w:val="en-AU" w:eastAsia="en-AU"/>
        </w:rPr>
        <w:t>surplus</w:t>
      </w:r>
      <w:r w:rsidRPr="008C6525">
        <w:rPr>
          <w:rFonts w:ascii="Arial" w:hAnsi="Arial" w:cs="Arial"/>
          <w:sz w:val="20"/>
          <w:lang w:val="en-AU" w:eastAsia="en-AU"/>
        </w:rPr>
        <w:t>’ or ‘</w:t>
      </w:r>
      <w:r w:rsidR="00365160" w:rsidRPr="008C6525">
        <w:rPr>
          <w:rFonts w:ascii="Arial" w:hAnsi="Arial" w:cs="Arial"/>
          <w:sz w:val="20"/>
          <w:lang w:val="en-AU" w:eastAsia="en-AU"/>
        </w:rPr>
        <w:t>un</w:t>
      </w:r>
      <w:r w:rsidR="00744943" w:rsidRPr="008C6525">
        <w:rPr>
          <w:rFonts w:ascii="Arial" w:hAnsi="Arial" w:cs="Arial"/>
          <w:sz w:val="20"/>
          <w:lang w:val="en-AU" w:eastAsia="en-AU"/>
        </w:rPr>
        <w:t>used</w:t>
      </w:r>
      <w:r w:rsidR="00365160" w:rsidRPr="008C6525">
        <w:rPr>
          <w:rFonts w:ascii="Arial" w:hAnsi="Arial" w:cs="Arial"/>
          <w:sz w:val="20"/>
          <w:lang w:val="en-AU" w:eastAsia="en-AU"/>
        </w:rPr>
        <w:t>’</w:t>
      </w:r>
      <w:r w:rsidRPr="008C6525">
        <w:rPr>
          <w:rFonts w:ascii="Arial" w:hAnsi="Arial" w:cs="Arial"/>
          <w:sz w:val="20"/>
          <w:lang w:val="en-AU" w:eastAsia="en-AU"/>
        </w:rPr>
        <w:t xml:space="preserve"> tissue’ </w:t>
      </w:r>
      <w:r w:rsidR="00744943" w:rsidRPr="008C6525">
        <w:rPr>
          <w:rFonts w:ascii="Arial" w:hAnsi="Arial" w:cs="Arial"/>
          <w:sz w:val="20"/>
          <w:lang w:val="en-AU" w:eastAsia="en-AU"/>
        </w:rPr>
        <w:t xml:space="preserve">that is </w:t>
      </w:r>
      <w:r w:rsidRPr="008C6525">
        <w:rPr>
          <w:rFonts w:ascii="Arial" w:hAnsi="Arial" w:cs="Arial"/>
          <w:sz w:val="20"/>
          <w:lang w:val="en-AU" w:eastAsia="en-AU"/>
        </w:rPr>
        <w:t>not needed for the diagnosis</w:t>
      </w:r>
      <w:r w:rsidR="00365160" w:rsidRPr="008C6525">
        <w:rPr>
          <w:rFonts w:ascii="Arial" w:hAnsi="Arial" w:cs="Arial"/>
          <w:sz w:val="20"/>
          <w:lang w:val="en-AU" w:eastAsia="en-AU"/>
        </w:rPr>
        <w:t>).</w:t>
      </w:r>
      <w:r w:rsidRPr="008C6525">
        <w:rPr>
          <w:rFonts w:ascii="Arial" w:hAnsi="Arial" w:cs="Arial"/>
          <w:sz w:val="20"/>
          <w:lang w:val="en-AU" w:eastAsia="en-AU"/>
        </w:rPr>
        <w:t xml:space="preserve">  In such cases, </w:t>
      </w:r>
      <w:r w:rsidR="00753C39" w:rsidRPr="008C6525">
        <w:rPr>
          <w:rFonts w:ascii="Arial" w:hAnsi="Arial" w:cs="Arial"/>
          <w:sz w:val="20"/>
          <w:lang w:val="en-AU" w:eastAsia="en-AU"/>
        </w:rPr>
        <w:t>the priority of tissue sampling by a pathologist or designate is the diagnosis</w:t>
      </w:r>
      <w:r w:rsidR="002F4C59">
        <w:rPr>
          <w:rFonts w:ascii="Arial" w:hAnsi="Arial" w:cs="Arial"/>
          <w:sz w:val="20"/>
          <w:lang w:val="en-AU" w:eastAsia="en-AU"/>
        </w:rPr>
        <w:t>,</w:t>
      </w:r>
      <w:r w:rsidR="00753C39" w:rsidRPr="008C6525">
        <w:rPr>
          <w:rFonts w:ascii="Arial" w:hAnsi="Arial" w:cs="Arial"/>
          <w:sz w:val="20"/>
          <w:lang w:val="en-AU" w:eastAsia="en-AU"/>
        </w:rPr>
        <w:t xml:space="preserve"> and the pathological assessment must not be compromised by biobanking.</w:t>
      </w:r>
      <w:r w:rsidR="00744943" w:rsidRPr="008C6525">
        <w:rPr>
          <w:rFonts w:ascii="Arial" w:hAnsi="Arial" w:cs="Arial"/>
          <w:sz w:val="20"/>
          <w:lang w:val="en-AU" w:eastAsia="en-AU"/>
        </w:rPr>
        <w:t xml:space="preserve"> </w:t>
      </w:r>
      <w:r w:rsidR="00753C39" w:rsidRPr="008C6525">
        <w:rPr>
          <w:rFonts w:ascii="Arial" w:hAnsi="Arial" w:cs="Arial"/>
          <w:sz w:val="20"/>
          <w:lang w:val="en-AU" w:eastAsia="en-AU"/>
        </w:rPr>
        <w:t>I</w:t>
      </w:r>
      <w:r w:rsidR="00744943" w:rsidRPr="008C6525">
        <w:rPr>
          <w:rFonts w:ascii="Arial" w:hAnsi="Arial" w:cs="Arial"/>
          <w:sz w:val="20"/>
          <w:lang w:val="en-AU" w:eastAsia="en-AU"/>
        </w:rPr>
        <w:t>f all the tissue is required for the diagnosis</w:t>
      </w:r>
      <w:r w:rsidR="00C5084B" w:rsidRPr="008C6525">
        <w:rPr>
          <w:rFonts w:ascii="Arial" w:hAnsi="Arial" w:cs="Arial"/>
          <w:sz w:val="20"/>
          <w:lang w:val="en-AU" w:eastAsia="en-AU"/>
        </w:rPr>
        <w:t>,</w:t>
      </w:r>
      <w:r w:rsidR="00744943" w:rsidRPr="008C6525">
        <w:rPr>
          <w:rFonts w:ascii="Arial" w:hAnsi="Arial" w:cs="Arial"/>
          <w:sz w:val="20"/>
          <w:lang w:val="en-AU" w:eastAsia="en-AU"/>
        </w:rPr>
        <w:t xml:space="preserve"> no tissue will be </w:t>
      </w:r>
      <w:r w:rsidR="00753C39" w:rsidRPr="008C6525">
        <w:rPr>
          <w:rFonts w:ascii="Arial" w:hAnsi="Arial" w:cs="Arial"/>
          <w:sz w:val="20"/>
          <w:lang w:val="en-AU" w:eastAsia="en-AU"/>
        </w:rPr>
        <w:t>allocated to the Biobank</w:t>
      </w:r>
      <w:r w:rsidRPr="008C6525">
        <w:rPr>
          <w:rFonts w:ascii="Arial" w:hAnsi="Arial" w:cs="Arial"/>
          <w:sz w:val="20"/>
          <w:lang w:val="en-AU" w:eastAsia="en-AU"/>
        </w:rPr>
        <w:t xml:space="preserve">.  </w:t>
      </w:r>
      <w:r w:rsidR="002E3C6A" w:rsidRPr="008C6525">
        <w:rPr>
          <w:rFonts w:ascii="Arial" w:hAnsi="Arial" w:cs="Arial"/>
          <w:sz w:val="20"/>
          <w:lang w:val="en-AU" w:eastAsia="en-AU"/>
        </w:rPr>
        <w:t>The surgical procedure its</w:t>
      </w:r>
      <w:r w:rsidR="00744943" w:rsidRPr="008C6525">
        <w:rPr>
          <w:rFonts w:ascii="Arial" w:hAnsi="Arial" w:cs="Arial"/>
          <w:sz w:val="20"/>
          <w:lang w:val="en-AU" w:eastAsia="en-AU"/>
        </w:rPr>
        <w:t>elf is not changed as a result of the Biobank</w:t>
      </w:r>
      <w:r w:rsidR="002E3C6A" w:rsidRPr="008C6525">
        <w:rPr>
          <w:rFonts w:ascii="Arial" w:hAnsi="Arial" w:cs="Arial"/>
          <w:sz w:val="20"/>
          <w:lang w:val="en-AU" w:eastAsia="en-AU"/>
        </w:rPr>
        <w:t xml:space="preserve">.  The only change in the process is how the tissue sample is handled and processed </w:t>
      </w:r>
      <w:r w:rsidR="002E3C6A" w:rsidRPr="008C6525">
        <w:rPr>
          <w:rFonts w:ascii="Arial" w:hAnsi="Arial" w:cs="Arial"/>
          <w:sz w:val="20"/>
          <w:u w:val="single"/>
          <w:lang w:val="en-AU" w:eastAsia="en-AU"/>
        </w:rPr>
        <w:t>after</w:t>
      </w:r>
      <w:r w:rsidR="002E3C6A" w:rsidRPr="008C6525">
        <w:rPr>
          <w:rFonts w:ascii="Arial" w:hAnsi="Arial" w:cs="Arial"/>
          <w:sz w:val="20"/>
          <w:lang w:val="en-AU" w:eastAsia="en-AU"/>
        </w:rPr>
        <w:t xml:space="preserve"> it is removed from the </w:t>
      </w:r>
      <w:r w:rsidR="00800577" w:rsidRPr="008C6525">
        <w:rPr>
          <w:rFonts w:ascii="Arial" w:hAnsi="Arial" w:cs="Arial"/>
          <w:sz w:val="20"/>
          <w:lang w:val="en-AU" w:eastAsia="en-AU"/>
        </w:rPr>
        <w:t>participant</w:t>
      </w:r>
      <w:r w:rsidR="002E3C6A" w:rsidRPr="008C6525">
        <w:rPr>
          <w:rFonts w:ascii="Arial" w:hAnsi="Arial" w:cs="Arial"/>
          <w:sz w:val="20"/>
          <w:lang w:val="en-AU" w:eastAsia="en-AU"/>
        </w:rPr>
        <w:t xml:space="preserve">.  </w:t>
      </w:r>
    </w:p>
    <w:p w14:paraId="44042B44" w14:textId="77777777" w:rsidR="000C0A1C" w:rsidRPr="008C6525" w:rsidRDefault="00744943" w:rsidP="00404872">
      <w:pPr>
        <w:pStyle w:val="NoSpacing"/>
        <w:numPr>
          <w:ilvl w:val="1"/>
          <w:numId w:val="7"/>
        </w:numPr>
        <w:rPr>
          <w:rFonts w:ascii="Arial" w:hAnsi="Arial" w:cs="Arial"/>
          <w:sz w:val="20"/>
          <w:lang w:val="en-AU" w:eastAsia="en-AU"/>
        </w:rPr>
      </w:pPr>
      <w:r w:rsidRPr="008C6525">
        <w:rPr>
          <w:rFonts w:ascii="Arial" w:hAnsi="Arial" w:cs="Arial"/>
          <w:sz w:val="20"/>
          <w:lang w:val="en-AU" w:eastAsia="en-AU"/>
        </w:rPr>
        <w:t xml:space="preserve">If a </w:t>
      </w:r>
      <w:r w:rsidR="00800577" w:rsidRPr="008C6525">
        <w:rPr>
          <w:rFonts w:ascii="Arial" w:hAnsi="Arial" w:cs="Arial"/>
          <w:sz w:val="20"/>
          <w:lang w:val="en-AU" w:eastAsia="en-AU"/>
        </w:rPr>
        <w:t>participant</w:t>
      </w:r>
      <w:r w:rsidRPr="008C6525">
        <w:rPr>
          <w:rFonts w:ascii="Arial" w:hAnsi="Arial" w:cs="Arial"/>
          <w:sz w:val="20"/>
          <w:lang w:val="en-AU" w:eastAsia="en-AU"/>
        </w:rPr>
        <w:t xml:space="preserve"> is undergoing</w:t>
      </w:r>
      <w:r w:rsidR="00A64A7F" w:rsidRPr="008C6525">
        <w:rPr>
          <w:rFonts w:ascii="Arial" w:hAnsi="Arial" w:cs="Arial"/>
          <w:sz w:val="20"/>
          <w:lang w:val="en-AU" w:eastAsia="en-AU"/>
        </w:rPr>
        <w:t xml:space="preserve"> </w:t>
      </w:r>
      <w:r w:rsidRPr="008C6525">
        <w:rPr>
          <w:rFonts w:ascii="Arial" w:hAnsi="Arial" w:cs="Arial"/>
          <w:sz w:val="20"/>
          <w:lang w:val="en-AU" w:eastAsia="en-AU"/>
        </w:rPr>
        <w:t xml:space="preserve">a routine </w:t>
      </w:r>
      <w:r w:rsidR="00A64A7F" w:rsidRPr="008C6525">
        <w:rPr>
          <w:rFonts w:ascii="Arial" w:hAnsi="Arial" w:cs="Arial"/>
          <w:sz w:val="20"/>
          <w:lang w:val="en-AU" w:eastAsia="en-AU"/>
        </w:rPr>
        <w:t>blood</w:t>
      </w:r>
      <w:r w:rsidRPr="008C6525">
        <w:rPr>
          <w:rFonts w:ascii="Arial" w:hAnsi="Arial" w:cs="Arial"/>
          <w:sz w:val="20"/>
          <w:lang w:val="en-AU" w:eastAsia="en-AU"/>
        </w:rPr>
        <w:t xml:space="preserve"> collection as part of their treatment, diagnosis, follow up and/or management</w:t>
      </w:r>
      <w:r w:rsidR="00A64A7F" w:rsidRPr="008C6525">
        <w:rPr>
          <w:rFonts w:ascii="Arial" w:hAnsi="Arial" w:cs="Arial"/>
          <w:sz w:val="20"/>
          <w:lang w:val="en-AU" w:eastAsia="en-AU"/>
        </w:rPr>
        <w:t xml:space="preserve"> and the </w:t>
      </w:r>
      <w:r w:rsidRPr="008C6525">
        <w:rPr>
          <w:rFonts w:ascii="Arial" w:hAnsi="Arial" w:cs="Arial"/>
          <w:sz w:val="20"/>
          <w:lang w:val="en-AU" w:eastAsia="en-AU"/>
        </w:rPr>
        <w:t xml:space="preserve">Biobank will use any blood </w:t>
      </w:r>
      <w:r w:rsidR="00753C39" w:rsidRPr="008C6525">
        <w:rPr>
          <w:rFonts w:ascii="Arial" w:hAnsi="Arial" w:cs="Arial"/>
          <w:sz w:val="20"/>
          <w:lang w:val="en-AU" w:eastAsia="en-AU"/>
        </w:rPr>
        <w:t>unused</w:t>
      </w:r>
      <w:r w:rsidRPr="008C6525">
        <w:rPr>
          <w:rFonts w:ascii="Arial" w:hAnsi="Arial" w:cs="Arial"/>
          <w:sz w:val="20"/>
          <w:lang w:val="en-AU" w:eastAsia="en-AU"/>
        </w:rPr>
        <w:t xml:space="preserve"> from the routine collection</w:t>
      </w:r>
      <w:r w:rsidR="00A64A7F" w:rsidRPr="008C6525">
        <w:rPr>
          <w:rFonts w:ascii="Arial" w:hAnsi="Arial" w:cs="Arial"/>
          <w:sz w:val="20"/>
          <w:lang w:val="en-AU" w:eastAsia="en-AU"/>
        </w:rPr>
        <w:t xml:space="preserve">.  </w:t>
      </w:r>
      <w:r w:rsidRPr="008C6525">
        <w:rPr>
          <w:rFonts w:ascii="Arial" w:hAnsi="Arial" w:cs="Arial"/>
          <w:sz w:val="20"/>
          <w:lang w:val="en-AU" w:eastAsia="en-AU"/>
        </w:rPr>
        <w:t xml:space="preserve">In this case, no extra blood is collected specifically for the Biobank. </w:t>
      </w:r>
      <w:r w:rsidR="002E3C6A" w:rsidRPr="008C6525">
        <w:rPr>
          <w:rFonts w:ascii="Arial" w:hAnsi="Arial" w:cs="Arial"/>
          <w:sz w:val="20"/>
          <w:lang w:val="en-AU" w:eastAsia="en-AU"/>
        </w:rPr>
        <w:t xml:space="preserve"> In such cases, consent may be obtained after the blood is collected. </w:t>
      </w:r>
    </w:p>
    <w:p w14:paraId="6EFCA20C" w14:textId="77777777" w:rsidR="00584F6C" w:rsidRPr="00F32AD4" w:rsidRDefault="00584F6C" w:rsidP="000C0A1C">
      <w:pPr>
        <w:autoSpaceDE w:val="0"/>
        <w:autoSpaceDN w:val="0"/>
        <w:adjustRightInd w:val="0"/>
        <w:rPr>
          <w:rFonts w:ascii="Arial" w:hAnsi="Arial" w:cs="Arial"/>
          <w:sz w:val="20"/>
          <w:szCs w:val="20"/>
          <w:lang w:val="en-AU" w:eastAsia="en-AU"/>
        </w:rPr>
      </w:pPr>
    </w:p>
    <w:p w14:paraId="6CE19819" w14:textId="3FDC6AC6" w:rsidR="000C0A1C" w:rsidRPr="00F32AD4" w:rsidRDefault="002F4C59" w:rsidP="000C0A1C">
      <w:pPr>
        <w:autoSpaceDE w:val="0"/>
        <w:autoSpaceDN w:val="0"/>
        <w:adjustRightInd w:val="0"/>
        <w:rPr>
          <w:rFonts w:ascii="Arial" w:hAnsi="Arial" w:cs="Arial"/>
          <w:sz w:val="20"/>
          <w:szCs w:val="20"/>
          <w:lang w:val="en-AU" w:eastAsia="en-AU"/>
        </w:rPr>
      </w:pPr>
      <w:r>
        <w:rPr>
          <w:rFonts w:ascii="Arial" w:hAnsi="Arial" w:cs="Arial"/>
          <w:sz w:val="20"/>
          <w:szCs w:val="20"/>
          <w:lang w:val="en-AU" w:eastAsia="en-AU"/>
        </w:rPr>
        <w:t>Some</w:t>
      </w:r>
      <w:r w:rsidR="000C0A1C" w:rsidRPr="00F32AD4">
        <w:rPr>
          <w:rFonts w:ascii="Arial" w:hAnsi="Arial" w:cs="Arial"/>
          <w:sz w:val="20"/>
          <w:szCs w:val="20"/>
          <w:lang w:val="en-AU" w:eastAsia="en-AU"/>
        </w:rPr>
        <w:t xml:space="preserve"> </w:t>
      </w:r>
      <w:r w:rsidR="00800577" w:rsidRPr="00F32AD4">
        <w:rPr>
          <w:rFonts w:ascii="Arial" w:hAnsi="Arial" w:cs="Arial"/>
          <w:sz w:val="20"/>
          <w:szCs w:val="20"/>
          <w:lang w:val="en-AU" w:eastAsia="en-AU"/>
        </w:rPr>
        <w:t>participant</w:t>
      </w:r>
      <w:r w:rsidR="000C0A1C" w:rsidRPr="00F32AD4">
        <w:rPr>
          <w:rFonts w:ascii="Arial" w:hAnsi="Arial" w:cs="Arial"/>
          <w:sz w:val="20"/>
          <w:szCs w:val="20"/>
          <w:lang w:val="en-AU" w:eastAsia="en-AU"/>
        </w:rPr>
        <w:t xml:space="preserve">s prefer this option. For many </w:t>
      </w:r>
      <w:r w:rsidR="00111254" w:rsidRPr="00F32AD4">
        <w:rPr>
          <w:rFonts w:ascii="Arial" w:hAnsi="Arial" w:cs="Arial"/>
          <w:sz w:val="20"/>
          <w:szCs w:val="20"/>
          <w:lang w:val="en-AU" w:eastAsia="en-AU"/>
        </w:rPr>
        <w:t>B</w:t>
      </w:r>
      <w:r w:rsidR="0088152A" w:rsidRPr="00F32AD4">
        <w:rPr>
          <w:rFonts w:ascii="Arial" w:hAnsi="Arial" w:cs="Arial"/>
          <w:sz w:val="20"/>
          <w:szCs w:val="20"/>
          <w:lang w:val="en-AU" w:eastAsia="en-AU"/>
        </w:rPr>
        <w:t>iobank</w:t>
      </w:r>
      <w:r w:rsidR="000C0A1C" w:rsidRPr="00F32AD4">
        <w:rPr>
          <w:rFonts w:ascii="Arial" w:hAnsi="Arial" w:cs="Arial"/>
          <w:sz w:val="20"/>
          <w:szCs w:val="20"/>
          <w:lang w:val="en-AU" w:eastAsia="en-AU"/>
        </w:rPr>
        <w:t xml:space="preserve">s, such as those led by pathologist investigators, it is more efficient and provides an opportunity to identify potential </w:t>
      </w:r>
      <w:proofErr w:type="spellStart"/>
      <w:r w:rsidR="000C0A1C" w:rsidRPr="00F32AD4">
        <w:rPr>
          <w:rFonts w:ascii="Arial" w:hAnsi="Arial" w:cs="Arial"/>
          <w:sz w:val="20"/>
          <w:szCs w:val="20"/>
          <w:lang w:val="en-AU" w:eastAsia="en-AU"/>
        </w:rPr>
        <w:t>biospecimens</w:t>
      </w:r>
      <w:proofErr w:type="spellEnd"/>
      <w:r w:rsidR="000C0A1C" w:rsidRPr="00F32AD4">
        <w:rPr>
          <w:rFonts w:ascii="Arial" w:hAnsi="Arial" w:cs="Arial"/>
          <w:sz w:val="20"/>
          <w:szCs w:val="20"/>
          <w:lang w:val="en-AU" w:eastAsia="en-AU"/>
        </w:rPr>
        <w:t xml:space="preserve"> before initiating the process of consent. Disadvantages include the need to deploy mechanisms to secure </w:t>
      </w:r>
      <w:r w:rsidR="00800577" w:rsidRPr="00F32AD4">
        <w:rPr>
          <w:rFonts w:ascii="Arial" w:hAnsi="Arial" w:cs="Arial"/>
          <w:sz w:val="20"/>
          <w:szCs w:val="20"/>
          <w:lang w:val="en-AU" w:eastAsia="en-AU"/>
        </w:rPr>
        <w:t>participant</w:t>
      </w:r>
      <w:r w:rsidR="000C0A1C" w:rsidRPr="00F32AD4">
        <w:rPr>
          <w:rFonts w:ascii="Arial" w:hAnsi="Arial" w:cs="Arial"/>
          <w:sz w:val="20"/>
          <w:szCs w:val="20"/>
          <w:lang w:val="en-AU" w:eastAsia="en-AU"/>
        </w:rPr>
        <w:t xml:space="preserve"> referral to consider consent and to track consent status and actions through the post</w:t>
      </w:r>
      <w:r w:rsidR="00111254" w:rsidRPr="00F32AD4">
        <w:rPr>
          <w:rFonts w:ascii="Arial" w:hAnsi="Arial" w:cs="Arial"/>
          <w:sz w:val="20"/>
          <w:szCs w:val="20"/>
          <w:lang w:val="en-AU" w:eastAsia="en-AU"/>
        </w:rPr>
        <w:t>-</w:t>
      </w:r>
      <w:r w:rsidR="000C0A1C" w:rsidRPr="00F32AD4">
        <w:rPr>
          <w:rFonts w:ascii="Arial" w:hAnsi="Arial" w:cs="Arial"/>
          <w:sz w:val="20"/>
          <w:szCs w:val="20"/>
          <w:lang w:val="en-AU" w:eastAsia="en-AU"/>
        </w:rPr>
        <w:t>procedure consent period.</w:t>
      </w:r>
    </w:p>
    <w:p w14:paraId="2594ED19" w14:textId="77777777" w:rsidR="000C0A1C" w:rsidRPr="00F32AD4" w:rsidRDefault="000C0A1C" w:rsidP="000C0A1C">
      <w:pPr>
        <w:autoSpaceDE w:val="0"/>
        <w:autoSpaceDN w:val="0"/>
        <w:adjustRightInd w:val="0"/>
        <w:rPr>
          <w:rFonts w:ascii="Arial" w:hAnsi="Arial" w:cs="Arial"/>
          <w:sz w:val="20"/>
          <w:szCs w:val="20"/>
          <w:lang w:val="en-AU" w:eastAsia="en-AU"/>
        </w:rPr>
      </w:pPr>
    </w:p>
    <w:p w14:paraId="5D588EDA" w14:textId="1F8F594F" w:rsidR="000C0A1C" w:rsidRPr="00F32AD4" w:rsidRDefault="000C0A1C" w:rsidP="000C0A1C">
      <w:pPr>
        <w:autoSpaceDE w:val="0"/>
        <w:autoSpaceDN w:val="0"/>
        <w:adjustRightInd w:val="0"/>
        <w:rPr>
          <w:rFonts w:ascii="Arial" w:hAnsi="Arial" w:cs="Arial"/>
          <w:sz w:val="20"/>
          <w:szCs w:val="20"/>
          <w:lang w:val="en-AU" w:eastAsia="en-AU"/>
        </w:rPr>
      </w:pPr>
      <w:r w:rsidRPr="00F32AD4">
        <w:rPr>
          <w:rFonts w:ascii="Arial" w:hAnsi="Arial" w:cs="Arial"/>
          <w:sz w:val="20"/>
          <w:szCs w:val="20"/>
          <w:lang w:val="en-AU" w:eastAsia="en-AU"/>
        </w:rPr>
        <w:t xml:space="preserve">During the post-procedure consent period a biospecimen that has been collected may be held in temporary storage as an identifiable specimen </w:t>
      </w:r>
      <w:r w:rsidR="00FD47A6" w:rsidRPr="00F32AD4">
        <w:rPr>
          <w:rFonts w:ascii="Arial" w:hAnsi="Arial" w:cs="Arial"/>
          <w:sz w:val="20"/>
          <w:szCs w:val="20"/>
          <w:lang w:val="en-AU" w:eastAsia="en-AU"/>
        </w:rPr>
        <w:t>until the</w:t>
      </w:r>
      <w:r w:rsidRPr="00F32AD4">
        <w:rPr>
          <w:rFonts w:ascii="Arial" w:hAnsi="Arial" w:cs="Arial"/>
          <w:sz w:val="20"/>
          <w:szCs w:val="20"/>
          <w:lang w:val="en-AU" w:eastAsia="en-AU"/>
        </w:rPr>
        <w:t xml:space="preserve"> consent </w:t>
      </w:r>
      <w:r w:rsidR="00FD47A6" w:rsidRPr="00F32AD4">
        <w:rPr>
          <w:rFonts w:ascii="Arial" w:hAnsi="Arial" w:cs="Arial"/>
          <w:sz w:val="20"/>
          <w:szCs w:val="20"/>
          <w:lang w:val="en-AU" w:eastAsia="en-AU"/>
        </w:rPr>
        <w:t xml:space="preserve">status is known. </w:t>
      </w:r>
      <w:r w:rsidRPr="00F32AD4">
        <w:rPr>
          <w:rFonts w:ascii="Arial" w:hAnsi="Arial" w:cs="Arial"/>
          <w:sz w:val="20"/>
          <w:szCs w:val="20"/>
          <w:lang w:val="en-AU" w:eastAsia="en-AU"/>
        </w:rPr>
        <w:t xml:space="preserve">The identifiable biospecimen is held in an agreed storage location and no research may be conducted until the consent status is known or the </w:t>
      </w:r>
      <w:r w:rsidR="00934A55">
        <w:rPr>
          <w:rFonts w:ascii="Arial" w:hAnsi="Arial" w:cs="Arial"/>
          <w:sz w:val="20"/>
          <w:szCs w:val="20"/>
          <w:lang w:val="en-AU" w:eastAsia="en-AU"/>
        </w:rPr>
        <w:t xml:space="preserve">time </w:t>
      </w:r>
      <w:r w:rsidRPr="00F32AD4">
        <w:rPr>
          <w:rFonts w:ascii="Arial" w:hAnsi="Arial" w:cs="Arial"/>
          <w:sz w:val="20"/>
          <w:szCs w:val="20"/>
          <w:lang w:val="en-AU" w:eastAsia="en-AU"/>
        </w:rPr>
        <w:t>period has expired and the appropriate actions have been taken</w:t>
      </w:r>
      <w:r w:rsidR="00FD47A6" w:rsidRPr="00F32AD4">
        <w:rPr>
          <w:rFonts w:ascii="Arial" w:hAnsi="Arial" w:cs="Arial"/>
          <w:sz w:val="20"/>
          <w:szCs w:val="20"/>
          <w:lang w:val="en-AU" w:eastAsia="en-AU"/>
        </w:rPr>
        <w:t xml:space="preserve"> as</w:t>
      </w:r>
      <w:r w:rsidR="00A93141" w:rsidRPr="00F32AD4">
        <w:rPr>
          <w:rFonts w:ascii="Arial" w:hAnsi="Arial" w:cs="Arial"/>
          <w:sz w:val="20"/>
          <w:szCs w:val="20"/>
          <w:lang w:val="en-AU" w:eastAsia="en-AU"/>
        </w:rPr>
        <w:t xml:space="preserve"> approved by the local HREC</w:t>
      </w:r>
      <w:r w:rsidRPr="00F32AD4">
        <w:rPr>
          <w:rFonts w:ascii="Arial" w:hAnsi="Arial" w:cs="Arial"/>
          <w:sz w:val="20"/>
          <w:szCs w:val="20"/>
          <w:lang w:val="en-AU" w:eastAsia="en-AU"/>
        </w:rPr>
        <w:t xml:space="preserve"> (see below).</w:t>
      </w:r>
    </w:p>
    <w:p w14:paraId="296D38EF" w14:textId="77777777" w:rsidR="005C1BBB" w:rsidRPr="00F32AD4" w:rsidRDefault="005C1BBB" w:rsidP="000C0A1C">
      <w:pPr>
        <w:autoSpaceDE w:val="0"/>
        <w:autoSpaceDN w:val="0"/>
        <w:adjustRightInd w:val="0"/>
        <w:rPr>
          <w:rFonts w:ascii="Arial" w:hAnsi="Arial" w:cs="Arial"/>
          <w:sz w:val="20"/>
          <w:szCs w:val="20"/>
          <w:lang w:val="en-AU" w:eastAsia="en-AU"/>
        </w:rPr>
      </w:pPr>
    </w:p>
    <w:p w14:paraId="5E2DE657" w14:textId="77777777" w:rsidR="000C0A1C" w:rsidRPr="00F32AD4" w:rsidRDefault="000C0A1C" w:rsidP="000C0A1C">
      <w:pPr>
        <w:autoSpaceDE w:val="0"/>
        <w:autoSpaceDN w:val="0"/>
        <w:adjustRightInd w:val="0"/>
        <w:rPr>
          <w:rFonts w:ascii="Arial" w:hAnsi="Arial" w:cs="Arial"/>
          <w:sz w:val="20"/>
          <w:szCs w:val="20"/>
          <w:lang w:val="en-AU" w:eastAsia="en-AU"/>
        </w:rPr>
      </w:pPr>
      <w:r w:rsidRPr="00F32AD4">
        <w:rPr>
          <w:rFonts w:ascii="Arial" w:hAnsi="Arial" w:cs="Arial"/>
          <w:sz w:val="20"/>
          <w:szCs w:val="20"/>
          <w:lang w:val="en-AU" w:eastAsia="en-AU"/>
        </w:rPr>
        <w:t>The length of the consent period is defined in consultation with the local HREC, and usually lasts until the completion of diagnosis, which may vary for different sites and disease entities, but is typically 3 months to 1 year. During the consent per</w:t>
      </w:r>
      <w:r w:rsidR="00800577" w:rsidRPr="00F32AD4">
        <w:rPr>
          <w:rFonts w:ascii="Arial" w:hAnsi="Arial" w:cs="Arial"/>
          <w:sz w:val="20"/>
          <w:szCs w:val="20"/>
          <w:lang w:val="en-AU" w:eastAsia="en-AU"/>
        </w:rPr>
        <w:t xml:space="preserve">iod the consent status (consented, declined, or no </w:t>
      </w:r>
      <w:r w:rsidRPr="00F32AD4">
        <w:rPr>
          <w:rFonts w:ascii="Arial" w:hAnsi="Arial" w:cs="Arial"/>
          <w:sz w:val="20"/>
          <w:szCs w:val="20"/>
          <w:lang w:val="en-AU" w:eastAsia="en-AU"/>
        </w:rPr>
        <w:t xml:space="preserve">decision) of the biospecimen must be determined by the </w:t>
      </w:r>
      <w:r w:rsidR="00CE6BB0" w:rsidRPr="00F32AD4">
        <w:rPr>
          <w:rFonts w:ascii="Arial" w:hAnsi="Arial" w:cs="Arial"/>
          <w:sz w:val="20"/>
          <w:szCs w:val="20"/>
          <w:lang w:val="en-AU" w:eastAsia="en-AU"/>
        </w:rPr>
        <w:t>Bio</w:t>
      </w:r>
      <w:r w:rsidRPr="00F32AD4">
        <w:rPr>
          <w:rFonts w:ascii="Arial" w:hAnsi="Arial" w:cs="Arial"/>
          <w:sz w:val="20"/>
          <w:szCs w:val="20"/>
          <w:lang w:val="en-AU" w:eastAsia="en-AU"/>
        </w:rPr>
        <w:t xml:space="preserve">bank, and the appropriate action taken in response to each status category (see below) before the biospecimen is transferred to the </w:t>
      </w:r>
      <w:r w:rsidR="00CE6BB0" w:rsidRPr="00F32AD4">
        <w:rPr>
          <w:rFonts w:ascii="Arial" w:hAnsi="Arial" w:cs="Arial"/>
          <w:sz w:val="20"/>
          <w:szCs w:val="20"/>
          <w:lang w:val="en-AU" w:eastAsia="en-AU"/>
        </w:rPr>
        <w:t>B</w:t>
      </w:r>
      <w:r w:rsidRPr="00F32AD4">
        <w:rPr>
          <w:rFonts w:ascii="Arial" w:hAnsi="Arial" w:cs="Arial"/>
          <w:sz w:val="20"/>
          <w:szCs w:val="20"/>
          <w:lang w:val="en-AU" w:eastAsia="en-AU"/>
        </w:rPr>
        <w:t>iobank (i.e. accrued) and/or research is conducted on it.</w:t>
      </w:r>
    </w:p>
    <w:p w14:paraId="21EA7651" w14:textId="77777777" w:rsidR="000C0A1C" w:rsidRPr="00F32AD4" w:rsidRDefault="000C0A1C" w:rsidP="000C0A1C">
      <w:pPr>
        <w:pStyle w:val="BodyText1"/>
        <w:rPr>
          <w:sz w:val="20"/>
          <w:szCs w:val="20"/>
          <w:lang w:val="en-AU" w:eastAsia="en-AU"/>
        </w:rPr>
      </w:pPr>
    </w:p>
    <w:p w14:paraId="3AC9CBAE" w14:textId="77777777" w:rsidR="00BC108C" w:rsidRPr="00F32AD4" w:rsidRDefault="00BC108C" w:rsidP="000C0A1C">
      <w:pPr>
        <w:pStyle w:val="BodyText1"/>
        <w:rPr>
          <w:sz w:val="20"/>
          <w:szCs w:val="20"/>
          <w:lang w:val="en-AU" w:eastAsia="en-AU"/>
        </w:rPr>
      </w:pPr>
      <w:r w:rsidRPr="00F32AD4">
        <w:rPr>
          <w:sz w:val="20"/>
          <w:szCs w:val="20"/>
          <w:lang w:val="en-AU" w:eastAsia="en-AU"/>
        </w:rPr>
        <w:t>At the end of the consent period, the appropriate actions taken by the Biobank depend on the consent status and the process should be determined and approved by the local HREC:</w:t>
      </w:r>
    </w:p>
    <w:p w14:paraId="6A97AC46" w14:textId="77777777" w:rsidR="00BC108C" w:rsidRPr="00F32AD4" w:rsidRDefault="00BC108C" w:rsidP="00404872">
      <w:pPr>
        <w:pStyle w:val="BodyText1"/>
        <w:numPr>
          <w:ilvl w:val="0"/>
          <w:numId w:val="9"/>
        </w:numPr>
        <w:rPr>
          <w:sz w:val="20"/>
          <w:szCs w:val="20"/>
          <w:lang w:val="en-AU" w:eastAsia="en-AU"/>
        </w:rPr>
      </w:pPr>
      <w:r w:rsidRPr="00F32AD4">
        <w:rPr>
          <w:sz w:val="20"/>
          <w:szCs w:val="20"/>
          <w:lang w:val="en-AU" w:eastAsia="en-AU"/>
        </w:rPr>
        <w:t xml:space="preserve">Consent Status = Participant </w:t>
      </w:r>
      <w:r w:rsidRPr="00F32AD4">
        <w:rPr>
          <w:b/>
          <w:sz w:val="20"/>
          <w:szCs w:val="20"/>
          <w:lang w:val="en-AU" w:eastAsia="en-AU"/>
        </w:rPr>
        <w:t>Consented</w:t>
      </w:r>
      <w:r w:rsidRPr="00F32AD4">
        <w:rPr>
          <w:sz w:val="20"/>
          <w:szCs w:val="20"/>
          <w:lang w:val="en-AU" w:eastAsia="en-AU"/>
        </w:rPr>
        <w:t>: the biospecimen is transferred to the Biobank</w:t>
      </w:r>
    </w:p>
    <w:p w14:paraId="57B8E001" w14:textId="77777777" w:rsidR="00BC108C" w:rsidRPr="00F32AD4" w:rsidRDefault="00BC108C" w:rsidP="00404872">
      <w:pPr>
        <w:pStyle w:val="BodyText1"/>
        <w:numPr>
          <w:ilvl w:val="0"/>
          <w:numId w:val="9"/>
        </w:numPr>
        <w:rPr>
          <w:sz w:val="20"/>
          <w:szCs w:val="20"/>
          <w:lang w:val="en-AU" w:eastAsia="en-AU"/>
        </w:rPr>
      </w:pPr>
      <w:r w:rsidRPr="00F32AD4">
        <w:rPr>
          <w:sz w:val="20"/>
          <w:szCs w:val="20"/>
          <w:lang w:val="en-AU" w:eastAsia="en-AU"/>
        </w:rPr>
        <w:t xml:space="preserve">Consent Status = Participant </w:t>
      </w:r>
      <w:r w:rsidRPr="00F32AD4">
        <w:rPr>
          <w:b/>
          <w:sz w:val="20"/>
          <w:szCs w:val="20"/>
          <w:lang w:val="en-AU" w:eastAsia="en-AU"/>
        </w:rPr>
        <w:t>Declined</w:t>
      </w:r>
      <w:r w:rsidRPr="00F32AD4">
        <w:rPr>
          <w:sz w:val="20"/>
          <w:szCs w:val="20"/>
          <w:lang w:val="en-AU" w:eastAsia="en-AU"/>
        </w:rPr>
        <w:t>:</w:t>
      </w:r>
    </w:p>
    <w:p w14:paraId="6A7679C0" w14:textId="77777777" w:rsidR="00BC108C" w:rsidRPr="00F32AD4" w:rsidRDefault="00BC108C" w:rsidP="00404872">
      <w:pPr>
        <w:pStyle w:val="ListParagraph"/>
        <w:numPr>
          <w:ilvl w:val="1"/>
          <w:numId w:val="9"/>
        </w:numPr>
        <w:autoSpaceDE w:val="0"/>
        <w:autoSpaceDN w:val="0"/>
        <w:adjustRightInd w:val="0"/>
        <w:rPr>
          <w:rFonts w:ascii="Arial" w:hAnsi="Arial" w:cs="Arial"/>
          <w:sz w:val="20"/>
          <w:szCs w:val="20"/>
          <w:lang w:val="en-AU" w:eastAsia="en-AU"/>
        </w:rPr>
      </w:pPr>
      <w:r w:rsidRPr="00F32AD4">
        <w:rPr>
          <w:rFonts w:ascii="Arial" w:hAnsi="Arial" w:cs="Arial"/>
          <w:sz w:val="20"/>
          <w:szCs w:val="20"/>
          <w:lang w:val="en-AU" w:eastAsia="en-AU"/>
        </w:rPr>
        <w:t xml:space="preserve">Purge all </w:t>
      </w:r>
      <w:r w:rsidR="00800577" w:rsidRPr="00F32AD4">
        <w:rPr>
          <w:rFonts w:ascii="Arial" w:hAnsi="Arial" w:cs="Arial"/>
          <w:sz w:val="20"/>
          <w:szCs w:val="20"/>
          <w:lang w:val="en-AU" w:eastAsia="en-AU"/>
        </w:rPr>
        <w:t>participant</w:t>
      </w:r>
      <w:r w:rsidRPr="00F32AD4">
        <w:rPr>
          <w:rFonts w:ascii="Arial" w:hAnsi="Arial" w:cs="Arial"/>
          <w:sz w:val="20"/>
          <w:szCs w:val="20"/>
          <w:lang w:val="en-AU" w:eastAsia="en-AU"/>
        </w:rPr>
        <w:t>’s information from the Recruitment Log; and</w:t>
      </w:r>
    </w:p>
    <w:p w14:paraId="5E29B076" w14:textId="77777777" w:rsidR="00BC108C" w:rsidRPr="00F32AD4" w:rsidRDefault="00BC108C" w:rsidP="00404872">
      <w:pPr>
        <w:pStyle w:val="ListParagraph"/>
        <w:numPr>
          <w:ilvl w:val="1"/>
          <w:numId w:val="9"/>
        </w:numPr>
        <w:autoSpaceDE w:val="0"/>
        <w:autoSpaceDN w:val="0"/>
        <w:adjustRightInd w:val="0"/>
        <w:rPr>
          <w:rFonts w:ascii="Arial" w:hAnsi="Arial" w:cs="Arial"/>
          <w:sz w:val="20"/>
          <w:szCs w:val="20"/>
          <w:lang w:val="en-AU" w:eastAsia="en-AU"/>
        </w:rPr>
      </w:pPr>
      <w:r w:rsidRPr="00F32AD4">
        <w:rPr>
          <w:rFonts w:ascii="Arial" w:hAnsi="Arial" w:cs="Arial"/>
          <w:sz w:val="20"/>
          <w:szCs w:val="20"/>
          <w:lang w:val="en-AU" w:eastAsia="en-AU"/>
        </w:rPr>
        <w:t xml:space="preserve">Communicate the decision to </w:t>
      </w:r>
      <w:r w:rsidR="00CD5CC7" w:rsidRPr="00F32AD4">
        <w:rPr>
          <w:rFonts w:ascii="Arial" w:hAnsi="Arial" w:cs="Arial"/>
          <w:sz w:val="20"/>
          <w:szCs w:val="20"/>
          <w:lang w:val="en-AU" w:eastAsia="en-AU"/>
        </w:rPr>
        <w:t xml:space="preserve">decline to </w:t>
      </w:r>
      <w:r w:rsidRPr="00F32AD4">
        <w:rPr>
          <w:rFonts w:ascii="Arial" w:hAnsi="Arial" w:cs="Arial"/>
          <w:sz w:val="20"/>
          <w:szCs w:val="20"/>
          <w:lang w:val="en-AU" w:eastAsia="en-AU"/>
        </w:rPr>
        <w:t xml:space="preserve">relevant Biobank or clinical personnel so that data and </w:t>
      </w:r>
      <w:proofErr w:type="spellStart"/>
      <w:r w:rsidRPr="00F32AD4">
        <w:rPr>
          <w:rFonts w:ascii="Arial" w:hAnsi="Arial" w:cs="Arial"/>
          <w:sz w:val="20"/>
          <w:szCs w:val="20"/>
          <w:lang w:val="en-AU" w:eastAsia="en-AU"/>
        </w:rPr>
        <w:t>biospecimens</w:t>
      </w:r>
      <w:proofErr w:type="spellEnd"/>
      <w:r w:rsidRPr="00F32AD4">
        <w:rPr>
          <w:rFonts w:ascii="Arial" w:hAnsi="Arial" w:cs="Arial"/>
          <w:sz w:val="20"/>
          <w:szCs w:val="20"/>
          <w:lang w:val="en-AU" w:eastAsia="en-AU"/>
        </w:rPr>
        <w:t xml:space="preserve"> that have been collected are purged.</w:t>
      </w:r>
    </w:p>
    <w:p w14:paraId="0063866C" w14:textId="77777777" w:rsidR="00BC108C" w:rsidRPr="00F32AD4" w:rsidRDefault="00BC108C" w:rsidP="008E51E1">
      <w:pPr>
        <w:pStyle w:val="BodyText1"/>
        <w:rPr>
          <w:sz w:val="20"/>
          <w:szCs w:val="20"/>
          <w:lang w:val="en-AU" w:eastAsia="en-AU"/>
        </w:rPr>
      </w:pPr>
    </w:p>
    <w:p w14:paraId="052891C3" w14:textId="05F90F6A" w:rsidR="00CE6BB0" w:rsidRPr="008C6525" w:rsidRDefault="00BC108C" w:rsidP="00404872">
      <w:pPr>
        <w:pStyle w:val="BodyText1"/>
        <w:numPr>
          <w:ilvl w:val="0"/>
          <w:numId w:val="9"/>
        </w:numPr>
        <w:rPr>
          <w:color w:val="000000"/>
          <w:sz w:val="20"/>
          <w:szCs w:val="20"/>
        </w:rPr>
      </w:pPr>
      <w:r w:rsidRPr="008C6525">
        <w:rPr>
          <w:sz w:val="20"/>
          <w:szCs w:val="20"/>
          <w:lang w:val="en-AU" w:eastAsia="en-AU"/>
        </w:rPr>
        <w:t xml:space="preserve">Consent Status: </w:t>
      </w:r>
      <w:r w:rsidRPr="008C6525">
        <w:rPr>
          <w:b/>
          <w:sz w:val="20"/>
          <w:szCs w:val="20"/>
          <w:lang w:val="en-AU" w:eastAsia="en-AU"/>
        </w:rPr>
        <w:t>No Decision</w:t>
      </w:r>
      <w:r w:rsidRPr="002E037F">
        <w:rPr>
          <w:sz w:val="20"/>
          <w:szCs w:val="20"/>
          <w:lang w:val="en-AU" w:eastAsia="en-AU"/>
        </w:rPr>
        <w:t xml:space="preserve"> or </w:t>
      </w:r>
      <w:r w:rsidRPr="002E037F">
        <w:rPr>
          <w:b/>
          <w:sz w:val="20"/>
          <w:szCs w:val="20"/>
          <w:lang w:val="en-AU" w:eastAsia="en-AU"/>
        </w:rPr>
        <w:t>Unknown</w:t>
      </w:r>
      <w:r w:rsidRPr="002E037F">
        <w:rPr>
          <w:sz w:val="20"/>
          <w:szCs w:val="20"/>
          <w:lang w:val="en-AU" w:eastAsia="en-AU"/>
        </w:rPr>
        <w:t xml:space="preserve">: The appropriate action will depend on the Biobank and the local HREC approval.  </w:t>
      </w:r>
      <w:r w:rsidR="00192558" w:rsidRPr="00EA6150">
        <w:rPr>
          <w:sz w:val="20"/>
          <w:szCs w:val="20"/>
        </w:rPr>
        <w:t>Typically,</w:t>
      </w:r>
      <w:r w:rsidR="000C0A1C" w:rsidRPr="00EA6150">
        <w:rPr>
          <w:sz w:val="20"/>
          <w:szCs w:val="20"/>
        </w:rPr>
        <w:t xml:space="preserve"> this action </w:t>
      </w:r>
      <w:r w:rsidR="00CD5CC7" w:rsidRPr="00EA6150">
        <w:rPr>
          <w:sz w:val="20"/>
          <w:szCs w:val="20"/>
        </w:rPr>
        <w:t xml:space="preserve">will include </w:t>
      </w:r>
      <w:r w:rsidR="000C0A1C" w:rsidRPr="008825BE">
        <w:rPr>
          <w:sz w:val="20"/>
          <w:szCs w:val="20"/>
        </w:rPr>
        <w:t>destruction</w:t>
      </w:r>
      <w:r w:rsidR="004F051B" w:rsidRPr="008C6525">
        <w:rPr>
          <w:sz w:val="20"/>
          <w:szCs w:val="20"/>
        </w:rPr>
        <w:t xml:space="preserve"> of the biospecimen and purging the data </w:t>
      </w:r>
      <w:r w:rsidR="00CD5CC7" w:rsidRPr="008C6525">
        <w:rPr>
          <w:sz w:val="20"/>
          <w:szCs w:val="20"/>
        </w:rPr>
        <w:t xml:space="preserve">after a pre-defined length of time has elapsed </w:t>
      </w:r>
      <w:r w:rsidR="004F051B" w:rsidRPr="008C6525">
        <w:rPr>
          <w:sz w:val="20"/>
          <w:szCs w:val="20"/>
        </w:rPr>
        <w:t>(as described above for potential participants who decline)</w:t>
      </w:r>
      <w:r w:rsidR="000C0A1C" w:rsidRPr="008C6525">
        <w:rPr>
          <w:sz w:val="20"/>
          <w:szCs w:val="20"/>
        </w:rPr>
        <w:t xml:space="preserve">. </w:t>
      </w:r>
      <w:r w:rsidR="004F051B" w:rsidRPr="008C6525">
        <w:rPr>
          <w:sz w:val="20"/>
          <w:szCs w:val="20"/>
        </w:rPr>
        <w:t xml:space="preserve">However, accrual of the biospecimen may be approved by the HREC if the biospecimen and data are </w:t>
      </w:r>
      <w:proofErr w:type="spellStart"/>
      <w:r w:rsidR="000C0A1C" w:rsidRPr="008C6525">
        <w:rPr>
          <w:sz w:val="20"/>
          <w:szCs w:val="20"/>
        </w:rPr>
        <w:t>anonymi</w:t>
      </w:r>
      <w:r w:rsidR="00FD47A6" w:rsidRPr="008C6525">
        <w:rPr>
          <w:sz w:val="20"/>
          <w:szCs w:val="20"/>
        </w:rPr>
        <w:t>s</w:t>
      </w:r>
      <w:r w:rsidR="004F051B" w:rsidRPr="008C6525">
        <w:rPr>
          <w:sz w:val="20"/>
          <w:szCs w:val="20"/>
        </w:rPr>
        <w:t>ed</w:t>
      </w:r>
      <w:proofErr w:type="spellEnd"/>
      <w:r w:rsidR="004F051B" w:rsidRPr="008C6525">
        <w:rPr>
          <w:sz w:val="20"/>
          <w:szCs w:val="20"/>
        </w:rPr>
        <w:t xml:space="preserve"> (e.g. </w:t>
      </w:r>
      <w:r w:rsidR="00CE6BB0" w:rsidRPr="008C6525">
        <w:rPr>
          <w:sz w:val="20"/>
          <w:szCs w:val="20"/>
        </w:rPr>
        <w:t>all personal identifiers</w:t>
      </w:r>
      <w:r w:rsidR="004F051B" w:rsidRPr="008C6525">
        <w:rPr>
          <w:sz w:val="20"/>
          <w:szCs w:val="20"/>
        </w:rPr>
        <w:t xml:space="preserve"> are removed</w:t>
      </w:r>
      <w:r w:rsidR="00CE6BB0" w:rsidRPr="008C6525">
        <w:rPr>
          <w:sz w:val="20"/>
          <w:szCs w:val="20"/>
        </w:rPr>
        <w:t xml:space="preserve"> from the Biobank documents and Biobank database</w:t>
      </w:r>
      <w:r w:rsidR="00FD47A6" w:rsidRPr="008C6525">
        <w:rPr>
          <w:sz w:val="20"/>
          <w:szCs w:val="20"/>
        </w:rPr>
        <w:t>)</w:t>
      </w:r>
      <w:r w:rsidR="000C0A1C" w:rsidRPr="008C6525">
        <w:rPr>
          <w:sz w:val="20"/>
          <w:szCs w:val="20"/>
        </w:rPr>
        <w:t>.</w:t>
      </w:r>
      <w:r w:rsidR="00CE6BB0" w:rsidRPr="008C6525">
        <w:rPr>
          <w:sz w:val="20"/>
          <w:szCs w:val="20"/>
        </w:rPr>
        <w:t xml:space="preserve"> </w:t>
      </w:r>
      <w:r w:rsidR="00FD47A6" w:rsidRPr="008C6525">
        <w:rPr>
          <w:sz w:val="20"/>
          <w:szCs w:val="20"/>
        </w:rPr>
        <w:t xml:space="preserve">However, </w:t>
      </w:r>
      <w:r w:rsidR="00FD47A6" w:rsidRPr="008C6525">
        <w:rPr>
          <w:color w:val="000000"/>
          <w:sz w:val="20"/>
          <w:szCs w:val="20"/>
        </w:rPr>
        <w:t>w</w:t>
      </w:r>
      <w:r w:rsidR="00CE6BB0" w:rsidRPr="008C6525">
        <w:rPr>
          <w:color w:val="000000"/>
          <w:sz w:val="20"/>
          <w:szCs w:val="20"/>
        </w:rPr>
        <w:t>ith advances in genet</w:t>
      </w:r>
      <w:r w:rsidR="00FD47A6" w:rsidRPr="008C6525">
        <w:rPr>
          <w:color w:val="000000"/>
          <w:sz w:val="20"/>
          <w:szCs w:val="20"/>
        </w:rPr>
        <w:t>ic knowledge and data linkage</w:t>
      </w:r>
      <w:r w:rsidR="00CE6BB0" w:rsidRPr="008C6525">
        <w:rPr>
          <w:color w:val="000000"/>
          <w:sz w:val="20"/>
          <w:szCs w:val="20"/>
        </w:rPr>
        <w:t xml:space="preserve">, human </w:t>
      </w:r>
      <w:proofErr w:type="spellStart"/>
      <w:r w:rsidR="00CE6BB0" w:rsidRPr="008C6525">
        <w:rPr>
          <w:color w:val="000000"/>
          <w:sz w:val="20"/>
          <w:szCs w:val="20"/>
        </w:rPr>
        <w:t>biospecimens</w:t>
      </w:r>
      <w:proofErr w:type="spellEnd"/>
      <w:r w:rsidR="00CE6BB0" w:rsidRPr="008C6525">
        <w:rPr>
          <w:color w:val="000000"/>
          <w:sz w:val="20"/>
          <w:szCs w:val="20"/>
        </w:rPr>
        <w:t xml:space="preserve"> (e.g. tissue, blood, blood components, saliva and waste products)</w:t>
      </w:r>
      <w:r w:rsidR="00FD47A6" w:rsidRPr="008C6525">
        <w:rPr>
          <w:color w:val="000000"/>
          <w:sz w:val="20"/>
          <w:szCs w:val="20"/>
        </w:rPr>
        <w:t xml:space="preserve"> are</w:t>
      </w:r>
      <w:r w:rsidR="00CE6BB0" w:rsidRPr="008C6525">
        <w:rPr>
          <w:color w:val="000000"/>
          <w:sz w:val="20"/>
          <w:szCs w:val="20"/>
        </w:rPr>
        <w:t xml:space="preserve"> regarded </w:t>
      </w:r>
      <w:r w:rsidR="00FD47A6" w:rsidRPr="008C6525">
        <w:rPr>
          <w:color w:val="000000"/>
          <w:sz w:val="20"/>
          <w:szCs w:val="20"/>
        </w:rPr>
        <w:t xml:space="preserve">in the National Statement on Ethical Conduct of Human Research </w:t>
      </w:r>
      <w:r w:rsidR="00CE6BB0" w:rsidRPr="008C6525">
        <w:rPr>
          <w:color w:val="000000"/>
          <w:sz w:val="20"/>
          <w:szCs w:val="20"/>
        </w:rPr>
        <w:t>as, in principle, re-identifiable.</w:t>
      </w:r>
      <w:r w:rsidR="004F051B" w:rsidRPr="008C6525">
        <w:rPr>
          <w:color w:val="000000"/>
          <w:sz w:val="20"/>
          <w:szCs w:val="20"/>
        </w:rPr>
        <w:t xml:space="preserve">  </w:t>
      </w:r>
    </w:p>
    <w:p w14:paraId="006CA5FC" w14:textId="77777777" w:rsidR="006F745A" w:rsidRPr="00F32AD4" w:rsidRDefault="006F745A" w:rsidP="008E51E1">
      <w:pPr>
        <w:autoSpaceDE w:val="0"/>
        <w:autoSpaceDN w:val="0"/>
        <w:adjustRightInd w:val="0"/>
        <w:rPr>
          <w:rFonts w:ascii="Arial" w:hAnsi="Arial" w:cs="Arial"/>
          <w:sz w:val="20"/>
          <w:szCs w:val="20"/>
        </w:rPr>
      </w:pPr>
    </w:p>
    <w:p w14:paraId="6328629D" w14:textId="77777777" w:rsidR="006C7104" w:rsidRPr="008C6525" w:rsidRDefault="00C46E8B" w:rsidP="006C7104">
      <w:pPr>
        <w:pStyle w:val="Subheading1"/>
        <w:rPr>
          <w:rFonts w:cs="Arial"/>
          <w:sz w:val="32"/>
          <w:szCs w:val="32"/>
        </w:rPr>
      </w:pPr>
      <w:r w:rsidRPr="008C6525">
        <w:rPr>
          <w:rFonts w:cs="Arial"/>
          <w:sz w:val="32"/>
          <w:szCs w:val="32"/>
        </w:rPr>
        <w:t>Appendices</w:t>
      </w:r>
    </w:p>
    <w:p w14:paraId="1F5BFF31" w14:textId="3ED1150C" w:rsidR="006C7104" w:rsidRPr="008C6525" w:rsidRDefault="00C46E8B" w:rsidP="00404872">
      <w:pPr>
        <w:pStyle w:val="BodyText"/>
        <w:numPr>
          <w:ilvl w:val="0"/>
          <w:numId w:val="3"/>
        </w:numPr>
        <w:rPr>
          <w:rFonts w:cs="Arial"/>
          <w:sz w:val="20"/>
          <w:szCs w:val="20"/>
        </w:rPr>
      </w:pPr>
      <w:r w:rsidRPr="00EA6150">
        <w:rPr>
          <w:rFonts w:cs="Arial"/>
          <w:sz w:val="20"/>
          <w:szCs w:val="20"/>
        </w:rPr>
        <w:t>Appendix</w:t>
      </w:r>
      <w:r w:rsidR="006C7104" w:rsidRPr="008C6525">
        <w:rPr>
          <w:rFonts w:cs="Arial"/>
          <w:sz w:val="20"/>
          <w:szCs w:val="20"/>
        </w:rPr>
        <w:t xml:space="preserve"> A: </w:t>
      </w:r>
      <w:r w:rsidR="00260BBE" w:rsidRPr="008C6525">
        <w:rPr>
          <w:rFonts w:cs="Arial"/>
          <w:sz w:val="20"/>
          <w:szCs w:val="20"/>
        </w:rPr>
        <w:t>Potential Participant</w:t>
      </w:r>
      <w:r w:rsidR="00A93141" w:rsidRPr="008C6525">
        <w:rPr>
          <w:rFonts w:cs="Arial"/>
          <w:sz w:val="20"/>
          <w:szCs w:val="20"/>
        </w:rPr>
        <w:t xml:space="preserve"> Recruitment</w:t>
      </w:r>
      <w:r w:rsidR="00260BBE" w:rsidRPr="008C6525">
        <w:rPr>
          <w:rFonts w:cs="Arial"/>
          <w:sz w:val="20"/>
          <w:szCs w:val="20"/>
        </w:rPr>
        <w:t xml:space="preserve"> Log</w:t>
      </w:r>
    </w:p>
    <w:p w14:paraId="2759B71F" w14:textId="77777777" w:rsidR="00010EA7" w:rsidRPr="008C6525" w:rsidRDefault="00010EA7" w:rsidP="00404872">
      <w:pPr>
        <w:pStyle w:val="BodyText"/>
        <w:numPr>
          <w:ilvl w:val="0"/>
          <w:numId w:val="3"/>
        </w:numPr>
        <w:rPr>
          <w:rFonts w:cs="Arial"/>
          <w:sz w:val="20"/>
          <w:szCs w:val="20"/>
        </w:rPr>
      </w:pPr>
      <w:r w:rsidRPr="008C6525">
        <w:rPr>
          <w:rFonts w:cs="Arial"/>
          <w:sz w:val="20"/>
          <w:szCs w:val="20"/>
        </w:rPr>
        <w:lastRenderedPageBreak/>
        <w:t>Appendix B: Participant Recruitment Flow Charts</w:t>
      </w:r>
    </w:p>
    <w:p w14:paraId="37D2DC35" w14:textId="77777777" w:rsidR="00591AFB" w:rsidRPr="00157E89" w:rsidRDefault="00591AFB" w:rsidP="00C46E8B">
      <w:pPr>
        <w:pStyle w:val="Subheading1"/>
        <w:rPr>
          <w:rFonts w:cs="Arial"/>
          <w:sz w:val="20"/>
          <w:szCs w:val="20"/>
        </w:rPr>
      </w:pPr>
    </w:p>
    <w:p w14:paraId="2F569CB8" w14:textId="77777777" w:rsidR="00C46E8B" w:rsidRPr="00157E89" w:rsidRDefault="00C46E8B" w:rsidP="00C46E8B">
      <w:pPr>
        <w:pStyle w:val="Subheading1"/>
        <w:rPr>
          <w:rFonts w:cs="Arial"/>
          <w:sz w:val="32"/>
          <w:szCs w:val="32"/>
        </w:rPr>
      </w:pPr>
      <w:r w:rsidRPr="00157E89">
        <w:rPr>
          <w:rFonts w:cs="Arial"/>
          <w:sz w:val="32"/>
          <w:szCs w:val="32"/>
        </w:rPr>
        <w:t>References, Regulations and Guidelines</w:t>
      </w:r>
    </w:p>
    <w:p w14:paraId="28C712EA" w14:textId="367B5E01" w:rsidR="00281A11" w:rsidRPr="00EA6150" w:rsidRDefault="00281A11" w:rsidP="000C1E5E">
      <w:pPr>
        <w:pStyle w:val="ListParagraph"/>
        <w:numPr>
          <w:ilvl w:val="0"/>
          <w:numId w:val="24"/>
        </w:numPr>
        <w:autoSpaceDE w:val="0"/>
        <w:autoSpaceDN w:val="0"/>
        <w:adjustRightInd w:val="0"/>
        <w:rPr>
          <w:rFonts w:ascii="Arial" w:hAnsi="Arial" w:cs="Arial"/>
          <w:sz w:val="20"/>
          <w:szCs w:val="20"/>
        </w:rPr>
      </w:pPr>
      <w:r w:rsidRPr="008C6525">
        <w:rPr>
          <w:rFonts w:ascii="Arial" w:hAnsi="Arial" w:cs="Arial"/>
          <w:sz w:val="20"/>
          <w:szCs w:val="20"/>
        </w:rPr>
        <w:t xml:space="preserve">Canadian </w:t>
      </w:r>
      <w:proofErr w:type="spellStart"/>
      <w:r w:rsidRPr="008C6525">
        <w:rPr>
          <w:rFonts w:ascii="Arial" w:hAnsi="Arial" w:cs="Arial"/>
          <w:sz w:val="20"/>
          <w:szCs w:val="20"/>
        </w:rPr>
        <w:t>Tumour</w:t>
      </w:r>
      <w:proofErr w:type="spellEnd"/>
      <w:r w:rsidRPr="008C6525">
        <w:rPr>
          <w:rFonts w:ascii="Arial" w:hAnsi="Arial" w:cs="Arial"/>
          <w:sz w:val="20"/>
          <w:szCs w:val="20"/>
        </w:rPr>
        <w:t xml:space="preserve"> Repository Network (</w:t>
      </w:r>
      <w:proofErr w:type="spellStart"/>
      <w:r w:rsidRPr="008C6525">
        <w:rPr>
          <w:rFonts w:ascii="Arial" w:hAnsi="Arial" w:cs="Arial"/>
          <w:sz w:val="20"/>
          <w:szCs w:val="20"/>
        </w:rPr>
        <w:t>CTRNet</w:t>
      </w:r>
      <w:proofErr w:type="spellEnd"/>
      <w:r w:rsidRPr="008C6525">
        <w:rPr>
          <w:rFonts w:ascii="Arial" w:hAnsi="Arial" w:cs="Arial"/>
          <w:sz w:val="20"/>
          <w:szCs w:val="20"/>
        </w:rPr>
        <w:t xml:space="preserve">) Standard Operating Procedures: </w:t>
      </w:r>
      <w:hyperlink r:id="rId10" w:history="1">
        <w:r w:rsidR="0032393C">
          <w:rPr>
            <w:rStyle w:val="Hyperlink"/>
            <w:rFonts w:ascii="Arial" w:hAnsi="Arial" w:cs="Arial"/>
            <w:sz w:val="20"/>
            <w:szCs w:val="20"/>
          </w:rPr>
          <w:t>https://biobanking.org/operating-proc</w:t>
        </w:r>
        <w:r w:rsidR="0032393C">
          <w:rPr>
            <w:rStyle w:val="Hyperlink"/>
            <w:rFonts w:ascii="Arial" w:hAnsi="Arial" w:cs="Arial"/>
            <w:sz w:val="20"/>
            <w:szCs w:val="20"/>
          </w:rPr>
          <w:t>e</w:t>
        </w:r>
        <w:r w:rsidR="0032393C">
          <w:rPr>
            <w:rStyle w:val="Hyperlink"/>
            <w:rFonts w:ascii="Arial" w:hAnsi="Arial" w:cs="Arial"/>
            <w:sz w:val="20"/>
            <w:szCs w:val="20"/>
          </w:rPr>
          <w:t>dures</w:t>
        </w:r>
      </w:hyperlink>
      <w:r w:rsidRPr="00EA6150">
        <w:rPr>
          <w:rFonts w:ascii="Arial" w:hAnsi="Arial" w:cs="Arial"/>
          <w:color w:val="333333"/>
          <w:sz w:val="20"/>
          <w:szCs w:val="20"/>
        </w:rPr>
        <w:t xml:space="preserve"> </w:t>
      </w:r>
    </w:p>
    <w:p w14:paraId="782D6D33" w14:textId="1F459618" w:rsidR="00844BBB" w:rsidRPr="000C1E5E" w:rsidRDefault="00844BBB" w:rsidP="000C1E5E">
      <w:pPr>
        <w:pStyle w:val="ListParagraph"/>
        <w:numPr>
          <w:ilvl w:val="0"/>
          <w:numId w:val="24"/>
        </w:numPr>
        <w:autoSpaceDE w:val="0"/>
        <w:autoSpaceDN w:val="0"/>
        <w:adjustRightInd w:val="0"/>
        <w:rPr>
          <w:rFonts w:ascii="Arial" w:hAnsi="Arial" w:cs="Arial"/>
          <w:sz w:val="20"/>
          <w:szCs w:val="20"/>
        </w:rPr>
      </w:pPr>
      <w:r w:rsidRPr="000C1E5E">
        <w:rPr>
          <w:rFonts w:ascii="Arial" w:hAnsi="Arial" w:cs="Arial"/>
          <w:sz w:val="20"/>
          <w:szCs w:val="20"/>
        </w:rPr>
        <w:t>The</w:t>
      </w:r>
      <w:r w:rsidR="00823F21" w:rsidRPr="000C1E5E">
        <w:rPr>
          <w:rFonts w:ascii="Arial" w:hAnsi="Arial" w:cs="Arial"/>
          <w:sz w:val="20"/>
          <w:szCs w:val="20"/>
        </w:rPr>
        <w:t xml:space="preserve"> </w:t>
      </w:r>
      <w:hyperlink r:id="rId11" w:tgtFrame="_blank" w:history="1">
        <w:r w:rsidRPr="000C1E5E">
          <w:rPr>
            <w:rStyle w:val="Hyperlink"/>
            <w:rFonts w:ascii="Arial" w:hAnsi="Arial" w:cs="Arial"/>
            <w:sz w:val="20"/>
            <w:szCs w:val="20"/>
          </w:rPr>
          <w:t>National Statement on Ethical C</w:t>
        </w:r>
        <w:r w:rsidRPr="000C1E5E">
          <w:rPr>
            <w:rStyle w:val="Hyperlink"/>
            <w:rFonts w:ascii="Arial" w:hAnsi="Arial" w:cs="Arial"/>
            <w:sz w:val="20"/>
            <w:szCs w:val="20"/>
          </w:rPr>
          <w:t>o</w:t>
        </w:r>
        <w:r w:rsidRPr="000C1E5E">
          <w:rPr>
            <w:rStyle w:val="Hyperlink"/>
            <w:rFonts w:ascii="Arial" w:hAnsi="Arial" w:cs="Arial"/>
            <w:sz w:val="20"/>
            <w:szCs w:val="20"/>
          </w:rPr>
          <w:t>nduct in Human Research</w:t>
        </w:r>
      </w:hyperlink>
      <w:r w:rsidRPr="000C1E5E">
        <w:rPr>
          <w:rFonts w:ascii="Arial" w:hAnsi="Arial" w:cs="Arial"/>
          <w:sz w:val="20"/>
          <w:szCs w:val="20"/>
        </w:rPr>
        <w:t xml:space="preserve"> </w:t>
      </w:r>
      <w:r w:rsidR="004C4C85" w:rsidRPr="000C1E5E">
        <w:rPr>
          <w:rFonts w:ascii="Arial" w:hAnsi="Arial" w:cs="Arial"/>
          <w:sz w:val="20"/>
          <w:szCs w:val="20"/>
        </w:rPr>
        <w:t>201</w:t>
      </w:r>
      <w:r w:rsidR="00FD14D0">
        <w:rPr>
          <w:rFonts w:ascii="Arial" w:hAnsi="Arial" w:cs="Arial"/>
          <w:sz w:val="20"/>
          <w:szCs w:val="20"/>
        </w:rPr>
        <w:t>8</w:t>
      </w:r>
      <w:r w:rsidR="004C4C85" w:rsidRPr="000C1E5E">
        <w:rPr>
          <w:rFonts w:ascii="Arial" w:hAnsi="Arial" w:cs="Arial"/>
          <w:sz w:val="20"/>
          <w:szCs w:val="20"/>
        </w:rPr>
        <w:t xml:space="preserve">. </w:t>
      </w:r>
    </w:p>
    <w:p w14:paraId="01C347B3" w14:textId="29F9B952" w:rsidR="006F745A" w:rsidRPr="000C1E5E" w:rsidRDefault="00844BBB" w:rsidP="000C1E5E">
      <w:pPr>
        <w:pStyle w:val="ListParagraph"/>
        <w:numPr>
          <w:ilvl w:val="0"/>
          <w:numId w:val="24"/>
        </w:numPr>
        <w:autoSpaceDE w:val="0"/>
        <w:autoSpaceDN w:val="0"/>
        <w:adjustRightInd w:val="0"/>
        <w:rPr>
          <w:rFonts w:ascii="Arial" w:hAnsi="Arial" w:cs="Arial"/>
          <w:sz w:val="20"/>
          <w:szCs w:val="20"/>
        </w:rPr>
      </w:pPr>
      <w:r w:rsidRPr="000C1E5E">
        <w:rPr>
          <w:rFonts w:ascii="Arial" w:hAnsi="Arial" w:cs="Arial"/>
          <w:sz w:val="20"/>
          <w:szCs w:val="20"/>
          <w:lang w:val="en-AU" w:eastAsia="en-AU"/>
        </w:rPr>
        <w:t>Best Practices</w:t>
      </w:r>
      <w:r w:rsidR="00192558" w:rsidRPr="000C1E5E">
        <w:rPr>
          <w:rFonts w:ascii="Arial" w:hAnsi="Arial" w:cs="Arial"/>
          <w:sz w:val="20"/>
          <w:szCs w:val="20"/>
          <w:lang w:val="en-AU" w:eastAsia="en-AU"/>
        </w:rPr>
        <w:t>: Re</w:t>
      </w:r>
      <w:r w:rsidR="00934A55" w:rsidRPr="000C1E5E">
        <w:rPr>
          <w:rFonts w:ascii="Arial" w:hAnsi="Arial" w:cs="Arial"/>
          <w:sz w:val="20"/>
          <w:szCs w:val="20"/>
          <w:lang w:val="en-AU" w:eastAsia="en-AU"/>
        </w:rPr>
        <w:t>commendations</w:t>
      </w:r>
      <w:r w:rsidRPr="000C1E5E">
        <w:rPr>
          <w:rFonts w:ascii="Arial" w:hAnsi="Arial" w:cs="Arial"/>
          <w:sz w:val="20"/>
          <w:szCs w:val="20"/>
          <w:lang w:val="en-AU" w:eastAsia="en-AU"/>
        </w:rPr>
        <w:t xml:space="preserve"> for Repositories</w:t>
      </w:r>
      <w:r w:rsidR="00934A55" w:rsidRPr="000C1E5E">
        <w:rPr>
          <w:rFonts w:ascii="Arial" w:hAnsi="Arial" w:cs="Arial"/>
          <w:sz w:val="20"/>
          <w:szCs w:val="20"/>
          <w:lang w:val="en-AU" w:eastAsia="en-AU"/>
        </w:rPr>
        <w:t xml:space="preserve">. Fourth Edition. </w:t>
      </w:r>
      <w:r w:rsidRPr="000C1E5E">
        <w:rPr>
          <w:rFonts w:ascii="Arial" w:hAnsi="Arial" w:cs="Arial"/>
          <w:sz w:val="20"/>
          <w:szCs w:val="20"/>
          <w:lang w:val="en-AU" w:eastAsia="en-AU"/>
        </w:rPr>
        <w:t>International Society for Biological and Environmental Repositories (ISBER)</w:t>
      </w:r>
      <w:r w:rsidR="004C4C85" w:rsidRPr="000C1E5E">
        <w:rPr>
          <w:rFonts w:ascii="Arial" w:hAnsi="Arial" w:cs="Arial"/>
          <w:sz w:val="20"/>
          <w:szCs w:val="20"/>
          <w:lang w:val="en-AU" w:eastAsia="en-AU"/>
        </w:rPr>
        <w:t xml:space="preserve"> 201</w:t>
      </w:r>
      <w:r w:rsidR="00934A55" w:rsidRPr="000C1E5E">
        <w:rPr>
          <w:rFonts w:ascii="Arial" w:hAnsi="Arial" w:cs="Arial"/>
          <w:sz w:val="20"/>
          <w:szCs w:val="20"/>
          <w:lang w:val="en-AU" w:eastAsia="en-AU"/>
        </w:rPr>
        <w:t>8</w:t>
      </w:r>
      <w:r w:rsidR="004C4C85" w:rsidRPr="000C1E5E">
        <w:rPr>
          <w:rFonts w:ascii="Arial" w:hAnsi="Arial" w:cs="Arial"/>
          <w:sz w:val="20"/>
          <w:szCs w:val="20"/>
          <w:lang w:val="en-AU" w:eastAsia="en-AU"/>
        </w:rPr>
        <w:t>.</w:t>
      </w:r>
      <w:r w:rsidR="00934A55" w:rsidRPr="000C1E5E">
        <w:rPr>
          <w:rFonts w:ascii="Arial" w:hAnsi="Arial" w:cs="Arial"/>
          <w:sz w:val="20"/>
          <w:szCs w:val="20"/>
          <w:lang w:val="en-AU" w:eastAsia="en-AU"/>
        </w:rPr>
        <w:t xml:space="preserve"> Campbell LD, </w:t>
      </w:r>
      <w:proofErr w:type="spellStart"/>
      <w:r w:rsidR="00934A55" w:rsidRPr="000C1E5E">
        <w:rPr>
          <w:rFonts w:ascii="Arial" w:hAnsi="Arial" w:cs="Arial"/>
          <w:sz w:val="20"/>
          <w:szCs w:val="20"/>
          <w:lang w:val="en-AU" w:eastAsia="en-AU"/>
        </w:rPr>
        <w:t>Astrin</w:t>
      </w:r>
      <w:proofErr w:type="spellEnd"/>
      <w:r w:rsidR="00934A55" w:rsidRPr="000C1E5E">
        <w:rPr>
          <w:rFonts w:ascii="Arial" w:hAnsi="Arial" w:cs="Arial"/>
          <w:sz w:val="20"/>
          <w:szCs w:val="20"/>
          <w:lang w:val="en-AU" w:eastAsia="en-AU"/>
        </w:rPr>
        <w:t xml:space="preserve"> JJ, Brody R, </w:t>
      </w:r>
      <w:proofErr w:type="spellStart"/>
      <w:r w:rsidR="00934A55" w:rsidRPr="000C1E5E">
        <w:rPr>
          <w:rFonts w:ascii="Arial" w:hAnsi="Arial" w:cs="Arial"/>
          <w:sz w:val="20"/>
          <w:szCs w:val="20"/>
          <w:lang w:val="en-AU" w:eastAsia="en-AU"/>
        </w:rPr>
        <w:t>DeSouza</w:t>
      </w:r>
      <w:proofErr w:type="spellEnd"/>
      <w:r w:rsidR="00934A55" w:rsidRPr="000C1E5E">
        <w:rPr>
          <w:rFonts w:ascii="Arial" w:hAnsi="Arial" w:cs="Arial"/>
          <w:sz w:val="20"/>
          <w:szCs w:val="20"/>
          <w:lang w:val="en-AU" w:eastAsia="en-AU"/>
        </w:rPr>
        <w:t xml:space="preserve"> Y, </w:t>
      </w:r>
      <w:proofErr w:type="spellStart"/>
      <w:r w:rsidR="00934A55" w:rsidRPr="000C1E5E">
        <w:rPr>
          <w:rFonts w:ascii="Arial" w:hAnsi="Arial" w:cs="Arial"/>
          <w:sz w:val="20"/>
          <w:szCs w:val="20"/>
          <w:lang w:val="en-AU" w:eastAsia="en-AU"/>
        </w:rPr>
        <w:t>Giri</w:t>
      </w:r>
      <w:proofErr w:type="spellEnd"/>
      <w:r w:rsidR="00934A55" w:rsidRPr="000C1E5E">
        <w:rPr>
          <w:rFonts w:ascii="Arial" w:hAnsi="Arial" w:cs="Arial"/>
          <w:sz w:val="20"/>
          <w:szCs w:val="20"/>
          <w:lang w:val="en-AU" w:eastAsia="en-AU"/>
        </w:rPr>
        <w:t xml:space="preserve">, J, Patel AA, </w:t>
      </w:r>
      <w:proofErr w:type="spellStart"/>
      <w:r w:rsidR="00934A55" w:rsidRPr="000C1E5E">
        <w:rPr>
          <w:rFonts w:ascii="Arial" w:hAnsi="Arial" w:cs="Arial"/>
          <w:sz w:val="20"/>
          <w:szCs w:val="20"/>
          <w:lang w:val="en-AU" w:eastAsia="en-AU"/>
        </w:rPr>
        <w:t>Rawley</w:t>
      </w:r>
      <w:proofErr w:type="spellEnd"/>
      <w:r w:rsidR="00934A55" w:rsidRPr="000C1E5E">
        <w:rPr>
          <w:rFonts w:ascii="Arial" w:hAnsi="Arial" w:cs="Arial"/>
          <w:sz w:val="20"/>
          <w:szCs w:val="20"/>
          <w:lang w:val="en-AU" w:eastAsia="en-AU"/>
        </w:rPr>
        <w:t xml:space="preserve">-Payne M, Rush A and </w:t>
      </w:r>
      <w:proofErr w:type="spellStart"/>
      <w:r w:rsidR="00934A55" w:rsidRPr="000C1E5E">
        <w:rPr>
          <w:rFonts w:ascii="Arial" w:hAnsi="Arial" w:cs="Arial"/>
          <w:sz w:val="20"/>
          <w:szCs w:val="20"/>
          <w:lang w:val="en-AU" w:eastAsia="en-AU"/>
        </w:rPr>
        <w:t>Sieffert</w:t>
      </w:r>
      <w:proofErr w:type="spellEnd"/>
      <w:r w:rsidR="00934A55" w:rsidRPr="000C1E5E">
        <w:rPr>
          <w:rFonts w:ascii="Arial" w:hAnsi="Arial" w:cs="Arial"/>
          <w:sz w:val="20"/>
          <w:szCs w:val="20"/>
          <w:lang w:val="en-AU" w:eastAsia="en-AU"/>
        </w:rPr>
        <w:t xml:space="preserve"> N. </w:t>
      </w:r>
    </w:p>
    <w:p w14:paraId="719E8BB7" w14:textId="4B81A897" w:rsidR="00934A55" w:rsidRPr="000C1E5E" w:rsidRDefault="000C1E5E" w:rsidP="000C1E5E">
      <w:pPr>
        <w:pStyle w:val="ListParagraph"/>
        <w:numPr>
          <w:ilvl w:val="0"/>
          <w:numId w:val="24"/>
        </w:numPr>
        <w:autoSpaceDE w:val="0"/>
        <w:autoSpaceDN w:val="0"/>
        <w:adjustRightInd w:val="0"/>
        <w:rPr>
          <w:rFonts w:ascii="Arial" w:hAnsi="Arial" w:cs="Arial"/>
          <w:sz w:val="20"/>
          <w:szCs w:val="20"/>
        </w:rPr>
      </w:pPr>
      <w:r w:rsidRPr="000C1E5E">
        <w:rPr>
          <w:rFonts w:ascii="Arial" w:hAnsi="Arial" w:cs="Arial"/>
          <w:sz w:val="20"/>
          <w:szCs w:val="20"/>
          <w:lang w:val="en-AU" w:eastAsia="en-AU"/>
        </w:rPr>
        <w:t xml:space="preserve">ISO </w:t>
      </w:r>
      <w:r w:rsidR="00934A55" w:rsidRPr="000C1E5E">
        <w:rPr>
          <w:rFonts w:ascii="Arial" w:hAnsi="Arial" w:cs="Arial"/>
          <w:sz w:val="20"/>
          <w:szCs w:val="20"/>
          <w:lang w:val="en-AU" w:eastAsia="en-AU"/>
        </w:rPr>
        <w:t>20387:2018[E] Biotechnology – Biobanking – general requirements for biobanking</w:t>
      </w:r>
    </w:p>
    <w:p w14:paraId="3BA24F68" w14:textId="77777777" w:rsidR="00844BBB" w:rsidRPr="00EA6150" w:rsidRDefault="00844BBB" w:rsidP="00844BBB">
      <w:pPr>
        <w:pStyle w:val="Subheading1"/>
        <w:rPr>
          <w:rFonts w:cs="Arial"/>
          <w:sz w:val="20"/>
          <w:szCs w:val="20"/>
        </w:rPr>
      </w:pPr>
    </w:p>
    <w:p w14:paraId="5CCD1728" w14:textId="77777777" w:rsidR="00844BBB" w:rsidRPr="00157E89" w:rsidRDefault="00844BBB" w:rsidP="00844BBB">
      <w:pPr>
        <w:pStyle w:val="Subheading1"/>
        <w:rPr>
          <w:rFonts w:cs="Arial"/>
          <w:sz w:val="32"/>
          <w:szCs w:val="32"/>
        </w:rPr>
      </w:pPr>
      <w:r w:rsidRPr="00EA6150">
        <w:rPr>
          <w:rFonts w:cs="Arial"/>
          <w:sz w:val="32"/>
          <w:szCs w:val="32"/>
        </w:rPr>
        <w:t>Version History &amp; Approval</w:t>
      </w:r>
    </w:p>
    <w:tbl>
      <w:tblPr>
        <w:tblW w:w="1020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701"/>
        <w:gridCol w:w="993"/>
        <w:gridCol w:w="4394"/>
        <w:gridCol w:w="1417"/>
        <w:gridCol w:w="1701"/>
      </w:tblGrid>
      <w:tr w:rsidR="00844BBB" w:rsidRPr="008C6525" w14:paraId="48772BA2" w14:textId="77777777" w:rsidTr="006A3F3F">
        <w:tc>
          <w:tcPr>
            <w:tcW w:w="1701" w:type="dxa"/>
            <w:tcBorders>
              <w:top w:val="single" w:sz="4" w:space="0" w:color="808080"/>
              <w:left w:val="single" w:sz="4" w:space="0" w:color="808080"/>
              <w:bottom w:val="single" w:sz="4" w:space="0" w:color="808080"/>
              <w:right w:val="single" w:sz="4" w:space="0" w:color="808080"/>
            </w:tcBorders>
            <w:hideMark/>
          </w:tcPr>
          <w:p w14:paraId="42FE4A39" w14:textId="77777777" w:rsidR="00844BBB" w:rsidRPr="008C6525" w:rsidRDefault="00844BBB" w:rsidP="00EA180A">
            <w:pPr>
              <w:spacing w:before="60" w:after="60"/>
              <w:rPr>
                <w:rFonts w:ascii="Arial" w:hAnsi="Arial" w:cs="Arial"/>
                <w:b/>
                <w:sz w:val="20"/>
                <w:szCs w:val="20"/>
              </w:rPr>
            </w:pPr>
            <w:r w:rsidRPr="008C6525">
              <w:rPr>
                <w:rFonts w:ascii="Arial" w:hAnsi="Arial" w:cs="Arial"/>
                <w:b/>
                <w:sz w:val="20"/>
                <w:szCs w:val="20"/>
              </w:rPr>
              <w:t xml:space="preserve">SOP Version </w:t>
            </w:r>
          </w:p>
        </w:tc>
        <w:tc>
          <w:tcPr>
            <w:tcW w:w="993" w:type="dxa"/>
            <w:tcBorders>
              <w:top w:val="single" w:sz="4" w:space="0" w:color="808080"/>
              <w:left w:val="single" w:sz="4" w:space="0" w:color="808080"/>
              <w:bottom w:val="single" w:sz="4" w:space="0" w:color="808080"/>
              <w:right w:val="single" w:sz="4" w:space="0" w:color="808080"/>
            </w:tcBorders>
            <w:hideMark/>
          </w:tcPr>
          <w:p w14:paraId="30724DBE" w14:textId="77777777" w:rsidR="00844BBB" w:rsidRPr="008C6525" w:rsidRDefault="00844BBB" w:rsidP="00EA180A">
            <w:pPr>
              <w:spacing w:before="60" w:after="60"/>
              <w:rPr>
                <w:rFonts w:ascii="Arial" w:hAnsi="Arial" w:cs="Arial"/>
                <w:b/>
                <w:sz w:val="20"/>
                <w:szCs w:val="20"/>
              </w:rPr>
            </w:pPr>
            <w:r w:rsidRPr="008C6525">
              <w:rPr>
                <w:rFonts w:ascii="Arial" w:hAnsi="Arial" w:cs="Arial"/>
                <w:b/>
                <w:sz w:val="20"/>
                <w:szCs w:val="20"/>
              </w:rPr>
              <w:t>Author</w:t>
            </w:r>
          </w:p>
        </w:tc>
        <w:tc>
          <w:tcPr>
            <w:tcW w:w="4394" w:type="dxa"/>
            <w:tcBorders>
              <w:top w:val="single" w:sz="4" w:space="0" w:color="808080"/>
              <w:left w:val="single" w:sz="4" w:space="0" w:color="808080"/>
              <w:bottom w:val="single" w:sz="4" w:space="0" w:color="808080"/>
              <w:right w:val="single" w:sz="4" w:space="0" w:color="auto"/>
            </w:tcBorders>
            <w:hideMark/>
          </w:tcPr>
          <w:p w14:paraId="2C1D2E1E" w14:textId="77777777" w:rsidR="00844BBB" w:rsidRPr="008C6525" w:rsidRDefault="00844BBB" w:rsidP="00EA180A">
            <w:pPr>
              <w:spacing w:before="60" w:after="60"/>
              <w:rPr>
                <w:rFonts w:ascii="Arial" w:hAnsi="Arial" w:cs="Arial"/>
                <w:b/>
                <w:sz w:val="20"/>
                <w:szCs w:val="20"/>
              </w:rPr>
            </w:pPr>
            <w:r w:rsidRPr="008C6525">
              <w:rPr>
                <w:rFonts w:ascii="Arial" w:hAnsi="Arial" w:cs="Arial"/>
                <w:b/>
                <w:sz w:val="20"/>
                <w:szCs w:val="20"/>
              </w:rPr>
              <w:t>Summary of Changes</w:t>
            </w:r>
          </w:p>
        </w:tc>
        <w:tc>
          <w:tcPr>
            <w:tcW w:w="1417" w:type="dxa"/>
            <w:tcBorders>
              <w:top w:val="single" w:sz="4" w:space="0" w:color="808080"/>
              <w:left w:val="single" w:sz="4" w:space="0" w:color="auto"/>
              <w:bottom w:val="single" w:sz="4" w:space="0" w:color="808080"/>
              <w:right w:val="single" w:sz="4" w:space="0" w:color="808080"/>
            </w:tcBorders>
          </w:tcPr>
          <w:p w14:paraId="767F024C" w14:textId="77777777" w:rsidR="00844BBB" w:rsidRPr="008C6525" w:rsidRDefault="00844BBB" w:rsidP="00EA180A">
            <w:pPr>
              <w:spacing w:before="60" w:after="60"/>
              <w:rPr>
                <w:rFonts w:ascii="Arial" w:hAnsi="Arial" w:cs="Arial"/>
                <w:b/>
                <w:sz w:val="20"/>
                <w:szCs w:val="20"/>
              </w:rPr>
            </w:pPr>
            <w:r w:rsidRPr="008C6525">
              <w:rPr>
                <w:rFonts w:ascii="Arial" w:hAnsi="Arial" w:cs="Arial"/>
                <w:b/>
                <w:sz w:val="20"/>
                <w:szCs w:val="20"/>
              </w:rPr>
              <w:t>Date Approved</w:t>
            </w:r>
          </w:p>
        </w:tc>
        <w:tc>
          <w:tcPr>
            <w:tcW w:w="1701" w:type="dxa"/>
            <w:tcBorders>
              <w:top w:val="single" w:sz="4" w:space="0" w:color="808080"/>
              <w:left w:val="single" w:sz="4" w:space="0" w:color="auto"/>
              <w:bottom w:val="single" w:sz="4" w:space="0" w:color="808080"/>
              <w:right w:val="single" w:sz="4" w:space="0" w:color="808080"/>
            </w:tcBorders>
          </w:tcPr>
          <w:p w14:paraId="01880FCE" w14:textId="77777777" w:rsidR="00844BBB" w:rsidRPr="008C6525" w:rsidRDefault="00844BBB" w:rsidP="00EA180A">
            <w:pPr>
              <w:spacing w:before="60" w:after="60"/>
              <w:rPr>
                <w:rFonts w:ascii="Arial" w:hAnsi="Arial" w:cs="Arial"/>
                <w:b/>
                <w:sz w:val="20"/>
                <w:szCs w:val="20"/>
              </w:rPr>
            </w:pPr>
            <w:r w:rsidRPr="008C6525">
              <w:rPr>
                <w:rFonts w:ascii="Arial" w:hAnsi="Arial" w:cs="Arial"/>
                <w:b/>
                <w:sz w:val="20"/>
                <w:szCs w:val="20"/>
              </w:rPr>
              <w:t>Approved by:</w:t>
            </w:r>
          </w:p>
          <w:p w14:paraId="5BD2FE6B" w14:textId="77777777" w:rsidR="00844BBB" w:rsidRPr="008C6525" w:rsidRDefault="00844BBB" w:rsidP="00EA180A">
            <w:pPr>
              <w:spacing w:before="60" w:after="60"/>
              <w:rPr>
                <w:rFonts w:ascii="Arial" w:hAnsi="Arial" w:cs="Arial"/>
                <w:b/>
                <w:sz w:val="20"/>
                <w:szCs w:val="20"/>
              </w:rPr>
            </w:pPr>
            <w:r w:rsidRPr="008C6525">
              <w:rPr>
                <w:rFonts w:ascii="Arial" w:hAnsi="Arial" w:cs="Arial"/>
                <w:b/>
                <w:sz w:val="18"/>
                <w:szCs w:val="20"/>
              </w:rPr>
              <w:t>Name/Signature</w:t>
            </w:r>
          </w:p>
        </w:tc>
      </w:tr>
      <w:tr w:rsidR="00844BBB" w:rsidRPr="008C6525" w14:paraId="445F24BA" w14:textId="77777777" w:rsidTr="006A3F3F">
        <w:tc>
          <w:tcPr>
            <w:tcW w:w="1701" w:type="dxa"/>
            <w:tcBorders>
              <w:top w:val="single" w:sz="4" w:space="0" w:color="808080"/>
              <w:left w:val="single" w:sz="4" w:space="0" w:color="808080"/>
              <w:bottom w:val="single" w:sz="4" w:space="0" w:color="808080"/>
              <w:right w:val="single" w:sz="4" w:space="0" w:color="808080"/>
            </w:tcBorders>
          </w:tcPr>
          <w:p w14:paraId="1ED1C636" w14:textId="3918C179" w:rsidR="00844BBB" w:rsidRPr="008C6525" w:rsidRDefault="00844BBB" w:rsidP="00EA180A">
            <w:pPr>
              <w:spacing w:before="60" w:after="60"/>
              <w:jc w:val="center"/>
              <w:rPr>
                <w:rFonts w:ascii="Arial" w:hAnsi="Arial" w:cs="Arial"/>
                <w:sz w:val="18"/>
                <w:szCs w:val="18"/>
              </w:rPr>
            </w:pPr>
            <w:r w:rsidRPr="00F32AD4">
              <w:rPr>
                <w:rFonts w:ascii="Arial" w:hAnsi="Arial" w:cs="Arial"/>
                <w:sz w:val="18"/>
                <w:szCs w:val="18"/>
              </w:rPr>
              <w:t>NSWHP_Biobank_SO_</w:t>
            </w:r>
            <w:r w:rsidR="00196E57" w:rsidRPr="00F32AD4">
              <w:rPr>
                <w:rFonts w:ascii="Arial" w:hAnsi="Arial" w:cs="Arial"/>
                <w:sz w:val="18"/>
                <w:szCs w:val="18"/>
              </w:rPr>
              <w:t>1.1.0</w:t>
            </w:r>
            <w:r w:rsidR="007E605E" w:rsidRPr="00F32AD4">
              <w:rPr>
                <w:rFonts w:ascii="Arial" w:hAnsi="Arial" w:cs="Arial"/>
                <w:sz w:val="18"/>
                <w:szCs w:val="18"/>
              </w:rPr>
              <w:t xml:space="preserve"> V1</w:t>
            </w:r>
          </w:p>
        </w:tc>
        <w:tc>
          <w:tcPr>
            <w:tcW w:w="993" w:type="dxa"/>
            <w:tcBorders>
              <w:top w:val="single" w:sz="4" w:space="0" w:color="808080"/>
              <w:left w:val="single" w:sz="4" w:space="0" w:color="808080"/>
              <w:bottom w:val="single" w:sz="4" w:space="0" w:color="808080"/>
              <w:right w:val="single" w:sz="4" w:space="0" w:color="808080"/>
            </w:tcBorders>
          </w:tcPr>
          <w:p w14:paraId="70ADCFB8" w14:textId="77777777" w:rsidR="00844BBB" w:rsidRPr="008C6525" w:rsidRDefault="006A3F3F" w:rsidP="00EA180A">
            <w:pPr>
              <w:spacing w:before="60" w:after="60"/>
              <w:rPr>
                <w:rFonts w:ascii="Arial" w:hAnsi="Arial" w:cs="Arial"/>
                <w:sz w:val="18"/>
                <w:szCs w:val="18"/>
              </w:rPr>
            </w:pPr>
            <w:r w:rsidRPr="008C6525">
              <w:rPr>
                <w:rFonts w:ascii="Arial" w:hAnsi="Arial" w:cs="Arial"/>
                <w:sz w:val="18"/>
                <w:szCs w:val="18"/>
              </w:rPr>
              <w:t>CC</w:t>
            </w:r>
          </w:p>
        </w:tc>
        <w:tc>
          <w:tcPr>
            <w:tcW w:w="4394" w:type="dxa"/>
            <w:tcBorders>
              <w:top w:val="single" w:sz="4" w:space="0" w:color="808080"/>
              <w:left w:val="single" w:sz="4" w:space="0" w:color="808080"/>
              <w:bottom w:val="single" w:sz="4" w:space="0" w:color="808080"/>
              <w:right w:val="single" w:sz="4" w:space="0" w:color="auto"/>
            </w:tcBorders>
          </w:tcPr>
          <w:p w14:paraId="5706B855" w14:textId="77777777" w:rsidR="00844BBB" w:rsidRPr="008C6525" w:rsidRDefault="00260BBE" w:rsidP="00EA180A">
            <w:pPr>
              <w:tabs>
                <w:tab w:val="right" w:pos="4644"/>
              </w:tabs>
              <w:spacing w:before="60" w:after="60"/>
              <w:rPr>
                <w:rFonts w:ascii="Arial" w:hAnsi="Arial" w:cs="Arial"/>
                <w:sz w:val="18"/>
                <w:szCs w:val="18"/>
              </w:rPr>
            </w:pPr>
            <w:r w:rsidRPr="008C6525">
              <w:rPr>
                <w:rFonts w:ascii="Arial" w:hAnsi="Arial" w:cs="Arial"/>
                <w:sz w:val="18"/>
                <w:szCs w:val="18"/>
              </w:rPr>
              <w:t>Initial document</w:t>
            </w:r>
          </w:p>
        </w:tc>
        <w:tc>
          <w:tcPr>
            <w:tcW w:w="1417" w:type="dxa"/>
            <w:tcBorders>
              <w:top w:val="single" w:sz="4" w:space="0" w:color="808080"/>
              <w:left w:val="single" w:sz="4" w:space="0" w:color="auto"/>
              <w:bottom w:val="single" w:sz="4" w:space="0" w:color="808080"/>
              <w:right w:val="single" w:sz="4" w:space="0" w:color="808080"/>
            </w:tcBorders>
          </w:tcPr>
          <w:p w14:paraId="37DA83B3" w14:textId="77777777" w:rsidR="00844BBB" w:rsidRPr="008C6525" w:rsidRDefault="006A3F3F" w:rsidP="00EA180A">
            <w:pPr>
              <w:tabs>
                <w:tab w:val="right" w:pos="4644"/>
              </w:tabs>
              <w:spacing w:before="60" w:after="60"/>
              <w:rPr>
                <w:rFonts w:ascii="Arial" w:hAnsi="Arial" w:cs="Arial"/>
                <w:sz w:val="18"/>
                <w:szCs w:val="18"/>
              </w:rPr>
            </w:pPr>
            <w:r w:rsidRPr="008C6525">
              <w:rPr>
                <w:rFonts w:ascii="Arial" w:hAnsi="Arial" w:cs="Arial"/>
                <w:sz w:val="18"/>
                <w:szCs w:val="18"/>
              </w:rPr>
              <w:t>28.08.17</w:t>
            </w:r>
          </w:p>
        </w:tc>
        <w:tc>
          <w:tcPr>
            <w:tcW w:w="1701" w:type="dxa"/>
            <w:tcBorders>
              <w:top w:val="single" w:sz="4" w:space="0" w:color="808080"/>
              <w:left w:val="single" w:sz="4" w:space="0" w:color="auto"/>
              <w:bottom w:val="single" w:sz="4" w:space="0" w:color="808080"/>
              <w:right w:val="single" w:sz="4" w:space="0" w:color="808080"/>
            </w:tcBorders>
          </w:tcPr>
          <w:p w14:paraId="54FB364E" w14:textId="77777777" w:rsidR="00844BBB" w:rsidRPr="008C6525" w:rsidRDefault="00196E57" w:rsidP="00EA180A">
            <w:pPr>
              <w:tabs>
                <w:tab w:val="right" w:pos="4644"/>
              </w:tabs>
              <w:spacing w:before="60" w:after="60"/>
              <w:rPr>
                <w:rFonts w:ascii="Arial" w:hAnsi="Arial" w:cs="Arial"/>
                <w:sz w:val="18"/>
                <w:szCs w:val="18"/>
              </w:rPr>
            </w:pPr>
            <w:r w:rsidRPr="008C6525">
              <w:rPr>
                <w:rFonts w:ascii="Arial" w:hAnsi="Arial" w:cs="Arial"/>
                <w:sz w:val="18"/>
                <w:szCs w:val="18"/>
              </w:rPr>
              <w:t>Jane Carpenter</w:t>
            </w:r>
          </w:p>
        </w:tc>
      </w:tr>
      <w:tr w:rsidR="00844BBB" w:rsidRPr="008C6525" w14:paraId="4768FD89" w14:textId="77777777" w:rsidTr="006A3F3F">
        <w:tc>
          <w:tcPr>
            <w:tcW w:w="1701" w:type="dxa"/>
            <w:tcBorders>
              <w:top w:val="single" w:sz="4" w:space="0" w:color="808080"/>
              <w:left w:val="single" w:sz="4" w:space="0" w:color="808080"/>
              <w:bottom w:val="single" w:sz="4" w:space="0" w:color="808080"/>
              <w:right w:val="single" w:sz="4" w:space="0" w:color="808080"/>
            </w:tcBorders>
          </w:tcPr>
          <w:p w14:paraId="1110DDF9" w14:textId="048D725F" w:rsidR="00844BBB" w:rsidRPr="008C6525" w:rsidRDefault="007E605E" w:rsidP="00EA180A">
            <w:pPr>
              <w:spacing w:before="60" w:after="60"/>
              <w:rPr>
                <w:rFonts w:ascii="Arial" w:hAnsi="Arial" w:cs="Arial"/>
                <w:sz w:val="18"/>
                <w:szCs w:val="18"/>
              </w:rPr>
            </w:pPr>
            <w:r>
              <w:rPr>
                <w:rFonts w:ascii="Arial" w:hAnsi="Arial" w:cs="Arial"/>
                <w:sz w:val="18"/>
                <w:szCs w:val="18"/>
              </w:rPr>
              <w:t>V1.1</w:t>
            </w:r>
          </w:p>
        </w:tc>
        <w:tc>
          <w:tcPr>
            <w:tcW w:w="993" w:type="dxa"/>
            <w:tcBorders>
              <w:top w:val="single" w:sz="4" w:space="0" w:color="808080"/>
              <w:left w:val="single" w:sz="4" w:space="0" w:color="808080"/>
              <w:bottom w:val="single" w:sz="4" w:space="0" w:color="808080"/>
              <w:right w:val="single" w:sz="4" w:space="0" w:color="808080"/>
            </w:tcBorders>
          </w:tcPr>
          <w:p w14:paraId="4F204A3C" w14:textId="17FC88CC" w:rsidR="00844BBB" w:rsidRPr="00EA6150" w:rsidRDefault="0054054A" w:rsidP="00EA180A">
            <w:pPr>
              <w:spacing w:before="60" w:after="60"/>
              <w:rPr>
                <w:rFonts w:ascii="Arial" w:hAnsi="Arial" w:cs="Arial"/>
                <w:sz w:val="18"/>
                <w:szCs w:val="18"/>
              </w:rPr>
            </w:pPr>
            <w:r>
              <w:rPr>
                <w:rFonts w:ascii="Arial" w:hAnsi="Arial" w:cs="Arial"/>
                <w:sz w:val="18"/>
                <w:szCs w:val="18"/>
              </w:rPr>
              <w:t>JEC</w:t>
            </w:r>
          </w:p>
        </w:tc>
        <w:tc>
          <w:tcPr>
            <w:tcW w:w="4394" w:type="dxa"/>
            <w:tcBorders>
              <w:top w:val="single" w:sz="4" w:space="0" w:color="808080"/>
              <w:left w:val="single" w:sz="4" w:space="0" w:color="808080"/>
              <w:bottom w:val="single" w:sz="4" w:space="0" w:color="808080"/>
              <w:right w:val="single" w:sz="4" w:space="0" w:color="auto"/>
            </w:tcBorders>
          </w:tcPr>
          <w:p w14:paraId="24CCC327" w14:textId="772B6A5C" w:rsidR="00844BBB" w:rsidRPr="008C6525" w:rsidRDefault="0054054A" w:rsidP="00EA180A">
            <w:pPr>
              <w:tabs>
                <w:tab w:val="right" w:pos="4644"/>
              </w:tabs>
              <w:spacing w:before="60" w:after="60"/>
              <w:rPr>
                <w:rFonts w:ascii="Arial" w:hAnsi="Arial" w:cs="Arial"/>
                <w:sz w:val="18"/>
                <w:szCs w:val="18"/>
              </w:rPr>
            </w:pPr>
            <w:r>
              <w:rPr>
                <w:rFonts w:ascii="Arial" w:hAnsi="Arial" w:cs="Arial"/>
                <w:sz w:val="18"/>
                <w:szCs w:val="18"/>
              </w:rPr>
              <w:t>Updates to align with ISBER Best Practices 2018</w:t>
            </w:r>
            <w:r w:rsidR="00934A55">
              <w:rPr>
                <w:rFonts w:ascii="Arial" w:hAnsi="Arial" w:cs="Arial"/>
                <w:sz w:val="18"/>
                <w:szCs w:val="18"/>
              </w:rPr>
              <w:t xml:space="preserve"> and ISO 20387</w:t>
            </w:r>
          </w:p>
        </w:tc>
        <w:tc>
          <w:tcPr>
            <w:tcW w:w="1417" w:type="dxa"/>
            <w:tcBorders>
              <w:top w:val="single" w:sz="4" w:space="0" w:color="808080"/>
              <w:left w:val="single" w:sz="4" w:space="0" w:color="auto"/>
              <w:bottom w:val="single" w:sz="4" w:space="0" w:color="808080"/>
              <w:right w:val="single" w:sz="4" w:space="0" w:color="808080"/>
            </w:tcBorders>
          </w:tcPr>
          <w:p w14:paraId="5E678376" w14:textId="39316CF2" w:rsidR="00844BBB" w:rsidRPr="008C6525" w:rsidRDefault="00FF4780" w:rsidP="00EA180A">
            <w:pPr>
              <w:tabs>
                <w:tab w:val="right" w:pos="4644"/>
              </w:tabs>
              <w:spacing w:before="60" w:after="60"/>
              <w:rPr>
                <w:rFonts w:ascii="Arial" w:hAnsi="Arial" w:cs="Arial"/>
                <w:sz w:val="18"/>
                <w:szCs w:val="18"/>
              </w:rPr>
            </w:pPr>
            <w:r>
              <w:rPr>
                <w:rFonts w:ascii="Arial" w:hAnsi="Arial" w:cs="Arial"/>
                <w:sz w:val="18"/>
                <w:szCs w:val="18"/>
              </w:rPr>
              <w:t>28.10.19</w:t>
            </w:r>
          </w:p>
        </w:tc>
        <w:tc>
          <w:tcPr>
            <w:tcW w:w="1701" w:type="dxa"/>
            <w:tcBorders>
              <w:top w:val="single" w:sz="4" w:space="0" w:color="808080"/>
              <w:left w:val="single" w:sz="4" w:space="0" w:color="auto"/>
              <w:bottom w:val="single" w:sz="4" w:space="0" w:color="808080"/>
              <w:right w:val="single" w:sz="4" w:space="0" w:color="808080"/>
            </w:tcBorders>
          </w:tcPr>
          <w:p w14:paraId="442B2CF8" w14:textId="21132A5D" w:rsidR="00844BBB" w:rsidRPr="008C6525" w:rsidRDefault="00FF4780" w:rsidP="00EA180A">
            <w:pPr>
              <w:tabs>
                <w:tab w:val="right" w:pos="4644"/>
              </w:tabs>
              <w:spacing w:before="60" w:after="60"/>
              <w:rPr>
                <w:rFonts w:ascii="Arial" w:hAnsi="Arial" w:cs="Arial"/>
                <w:sz w:val="18"/>
                <w:szCs w:val="18"/>
              </w:rPr>
            </w:pPr>
            <w:r w:rsidRPr="00FF4780">
              <w:rPr>
                <w:rFonts w:ascii="Arial" w:hAnsi="Arial" w:cs="Arial"/>
                <w:sz w:val="18"/>
                <w:szCs w:val="18"/>
              </w:rPr>
              <w:t xml:space="preserve">Thomas </w:t>
            </w:r>
            <w:proofErr w:type="spellStart"/>
            <w:r w:rsidRPr="00FF4780">
              <w:rPr>
                <w:rFonts w:ascii="Arial" w:hAnsi="Arial" w:cs="Arial"/>
                <w:sz w:val="18"/>
                <w:szCs w:val="18"/>
              </w:rPr>
              <w:t>Karagiannis</w:t>
            </w:r>
            <w:proofErr w:type="spellEnd"/>
          </w:p>
        </w:tc>
      </w:tr>
      <w:tr w:rsidR="00E61720" w:rsidRPr="008C6525" w14:paraId="724D5DF8" w14:textId="77777777" w:rsidTr="006A3F3F">
        <w:tc>
          <w:tcPr>
            <w:tcW w:w="1701" w:type="dxa"/>
            <w:tcBorders>
              <w:top w:val="single" w:sz="4" w:space="0" w:color="808080"/>
              <w:left w:val="single" w:sz="4" w:space="0" w:color="808080"/>
              <w:bottom w:val="single" w:sz="4" w:space="0" w:color="808080"/>
              <w:right w:val="single" w:sz="4" w:space="0" w:color="808080"/>
            </w:tcBorders>
          </w:tcPr>
          <w:p w14:paraId="4A0E05BD" w14:textId="4E1EF52C" w:rsidR="00E61720" w:rsidRDefault="00E61720" w:rsidP="00EA180A">
            <w:pPr>
              <w:spacing w:before="60" w:after="60"/>
              <w:rPr>
                <w:rFonts w:ascii="Arial" w:hAnsi="Arial" w:cs="Arial"/>
                <w:sz w:val="18"/>
                <w:szCs w:val="18"/>
              </w:rPr>
            </w:pPr>
            <w:r>
              <w:rPr>
                <w:rFonts w:ascii="Arial" w:hAnsi="Arial" w:cs="Arial"/>
                <w:sz w:val="18"/>
                <w:szCs w:val="18"/>
              </w:rPr>
              <w:t>V1.2</w:t>
            </w:r>
          </w:p>
        </w:tc>
        <w:tc>
          <w:tcPr>
            <w:tcW w:w="993" w:type="dxa"/>
            <w:tcBorders>
              <w:top w:val="single" w:sz="4" w:space="0" w:color="808080"/>
              <w:left w:val="single" w:sz="4" w:space="0" w:color="808080"/>
              <w:bottom w:val="single" w:sz="4" w:space="0" w:color="808080"/>
              <w:right w:val="single" w:sz="4" w:space="0" w:color="808080"/>
            </w:tcBorders>
          </w:tcPr>
          <w:p w14:paraId="16FEFF14" w14:textId="66CC5297" w:rsidR="00E61720" w:rsidRDefault="00E61720" w:rsidP="00EA180A">
            <w:pPr>
              <w:spacing w:before="60" w:after="60"/>
              <w:rPr>
                <w:rFonts w:ascii="Arial" w:hAnsi="Arial" w:cs="Arial"/>
                <w:sz w:val="18"/>
                <w:szCs w:val="18"/>
              </w:rPr>
            </w:pPr>
            <w:r>
              <w:rPr>
                <w:rFonts w:ascii="Arial" w:hAnsi="Arial" w:cs="Arial"/>
                <w:sz w:val="18"/>
                <w:szCs w:val="18"/>
              </w:rPr>
              <w:t>CC</w:t>
            </w:r>
          </w:p>
        </w:tc>
        <w:tc>
          <w:tcPr>
            <w:tcW w:w="4394" w:type="dxa"/>
            <w:tcBorders>
              <w:top w:val="single" w:sz="4" w:space="0" w:color="808080"/>
              <w:left w:val="single" w:sz="4" w:space="0" w:color="808080"/>
              <w:bottom w:val="single" w:sz="4" w:space="0" w:color="808080"/>
              <w:right w:val="single" w:sz="4" w:space="0" w:color="auto"/>
            </w:tcBorders>
          </w:tcPr>
          <w:p w14:paraId="4F8C51EB" w14:textId="6EF56E74" w:rsidR="00E61720" w:rsidRDefault="00E61720" w:rsidP="00EA180A">
            <w:pPr>
              <w:tabs>
                <w:tab w:val="right" w:pos="4644"/>
              </w:tabs>
              <w:spacing w:before="60" w:after="60"/>
              <w:rPr>
                <w:rFonts w:ascii="Arial" w:hAnsi="Arial" w:cs="Arial"/>
                <w:sz w:val="18"/>
                <w:szCs w:val="18"/>
              </w:rPr>
            </w:pPr>
            <w:r>
              <w:rPr>
                <w:rFonts w:ascii="Arial" w:hAnsi="Arial" w:cs="Arial"/>
                <w:sz w:val="18"/>
                <w:szCs w:val="18"/>
              </w:rPr>
              <w:t>Update hyperlinks</w:t>
            </w:r>
          </w:p>
        </w:tc>
        <w:tc>
          <w:tcPr>
            <w:tcW w:w="1417" w:type="dxa"/>
            <w:tcBorders>
              <w:top w:val="single" w:sz="4" w:space="0" w:color="808080"/>
              <w:left w:val="single" w:sz="4" w:space="0" w:color="auto"/>
              <w:bottom w:val="single" w:sz="4" w:space="0" w:color="808080"/>
              <w:right w:val="single" w:sz="4" w:space="0" w:color="808080"/>
            </w:tcBorders>
          </w:tcPr>
          <w:p w14:paraId="552F924A" w14:textId="2FBEEA91" w:rsidR="00E61720" w:rsidRDefault="00E61720" w:rsidP="00EA180A">
            <w:pPr>
              <w:tabs>
                <w:tab w:val="right" w:pos="4644"/>
              </w:tabs>
              <w:spacing w:before="60" w:after="60"/>
              <w:rPr>
                <w:rFonts w:ascii="Arial" w:hAnsi="Arial" w:cs="Arial"/>
                <w:sz w:val="18"/>
                <w:szCs w:val="18"/>
              </w:rPr>
            </w:pPr>
            <w:r>
              <w:rPr>
                <w:rFonts w:ascii="Arial" w:hAnsi="Arial" w:cs="Arial"/>
                <w:sz w:val="18"/>
                <w:szCs w:val="18"/>
              </w:rPr>
              <w:t>23.07.2020</w:t>
            </w:r>
          </w:p>
        </w:tc>
        <w:tc>
          <w:tcPr>
            <w:tcW w:w="1701" w:type="dxa"/>
            <w:tcBorders>
              <w:top w:val="single" w:sz="4" w:space="0" w:color="808080"/>
              <w:left w:val="single" w:sz="4" w:space="0" w:color="auto"/>
              <w:bottom w:val="single" w:sz="4" w:space="0" w:color="808080"/>
              <w:right w:val="single" w:sz="4" w:space="0" w:color="808080"/>
            </w:tcBorders>
          </w:tcPr>
          <w:p w14:paraId="1D0C0CA2" w14:textId="316212AA" w:rsidR="00E61720" w:rsidRPr="00FF4780" w:rsidRDefault="00D91B68" w:rsidP="00EA180A">
            <w:pPr>
              <w:tabs>
                <w:tab w:val="right" w:pos="4644"/>
              </w:tabs>
              <w:spacing w:before="60" w:after="60"/>
              <w:rPr>
                <w:rFonts w:ascii="Arial" w:hAnsi="Arial" w:cs="Arial"/>
                <w:sz w:val="18"/>
                <w:szCs w:val="18"/>
              </w:rPr>
            </w:pPr>
            <w:r>
              <w:rPr>
                <w:rFonts w:ascii="Arial" w:hAnsi="Arial" w:cs="Arial"/>
                <w:sz w:val="18"/>
                <w:szCs w:val="18"/>
              </w:rPr>
              <w:t>Kathleen Phillips</w:t>
            </w:r>
          </w:p>
        </w:tc>
      </w:tr>
    </w:tbl>
    <w:p w14:paraId="21D349A3" w14:textId="77777777" w:rsidR="00260BBE" w:rsidRPr="008C6525" w:rsidRDefault="00260BBE" w:rsidP="00260BBE">
      <w:pPr>
        <w:pStyle w:val="Subheading1"/>
        <w:rPr>
          <w:rFonts w:cs="Arial"/>
          <w:sz w:val="20"/>
          <w:szCs w:val="20"/>
        </w:rPr>
      </w:pPr>
    </w:p>
    <w:p w14:paraId="41BCB606" w14:textId="77777777" w:rsidR="00BD35B3" w:rsidRPr="00F32AD4" w:rsidRDefault="00BD35B3" w:rsidP="00260BBE">
      <w:pPr>
        <w:pStyle w:val="Subheading1"/>
        <w:rPr>
          <w:rFonts w:cs="Arial"/>
          <w:sz w:val="32"/>
          <w:szCs w:val="32"/>
        </w:rPr>
        <w:sectPr w:rsidR="00BD35B3" w:rsidRPr="00F32AD4" w:rsidSect="00576119">
          <w:headerReference w:type="default" r:id="rId12"/>
          <w:footerReference w:type="default" r:id="rId13"/>
          <w:pgSz w:w="11907" w:h="16840" w:code="9"/>
          <w:pgMar w:top="720" w:right="720" w:bottom="1077" w:left="720" w:header="709" w:footer="170" w:gutter="0"/>
          <w:cols w:space="708"/>
          <w:docGrid w:linePitch="360"/>
        </w:sectPr>
      </w:pPr>
    </w:p>
    <w:p w14:paraId="7F9FECC7" w14:textId="77777777" w:rsidR="00260BBE" w:rsidRPr="00F32AD4" w:rsidRDefault="00260BBE" w:rsidP="00260BBE">
      <w:pPr>
        <w:pStyle w:val="Subheading1"/>
        <w:rPr>
          <w:rFonts w:cs="Arial"/>
          <w:sz w:val="32"/>
          <w:szCs w:val="32"/>
        </w:rPr>
      </w:pPr>
      <w:r w:rsidRPr="00F32AD4">
        <w:rPr>
          <w:rFonts w:cs="Arial"/>
          <w:sz w:val="32"/>
          <w:szCs w:val="32"/>
        </w:rPr>
        <w:lastRenderedPageBreak/>
        <w:t xml:space="preserve">Appendix A:  Potential Participant </w:t>
      </w:r>
      <w:r w:rsidR="00A93141" w:rsidRPr="00F32AD4">
        <w:rPr>
          <w:rFonts w:cs="Arial"/>
          <w:sz w:val="32"/>
          <w:szCs w:val="32"/>
        </w:rPr>
        <w:t xml:space="preserve">Recruitment </w:t>
      </w:r>
      <w:r w:rsidRPr="00F32AD4">
        <w:rPr>
          <w:rFonts w:cs="Arial"/>
          <w:sz w:val="32"/>
          <w:szCs w:val="32"/>
        </w:rPr>
        <w:t>Log</w:t>
      </w:r>
    </w:p>
    <w:p w14:paraId="354B7E03" w14:textId="77777777" w:rsidR="00323BFC" w:rsidRPr="00F32AD4" w:rsidRDefault="00323BFC" w:rsidP="00260BBE">
      <w:pPr>
        <w:pStyle w:val="Subheading1"/>
        <w:rPr>
          <w:rFonts w:cs="Arial"/>
          <w:b w:val="0"/>
          <w:color w:val="auto"/>
          <w:sz w:val="20"/>
          <w:szCs w:val="20"/>
        </w:rPr>
      </w:pPr>
    </w:p>
    <w:tbl>
      <w:tblPr>
        <w:tblStyle w:val="TableGrid"/>
        <w:tblW w:w="0" w:type="auto"/>
        <w:tblLook w:val="04A0" w:firstRow="1" w:lastRow="0" w:firstColumn="1" w:lastColumn="0" w:noHBand="0" w:noVBand="1"/>
      </w:tblPr>
      <w:tblGrid>
        <w:gridCol w:w="1774"/>
        <w:gridCol w:w="1788"/>
        <w:gridCol w:w="1797"/>
        <w:gridCol w:w="1927"/>
        <w:gridCol w:w="1551"/>
        <w:gridCol w:w="1620"/>
      </w:tblGrid>
      <w:tr w:rsidR="006C7B95" w:rsidRPr="008C6525" w14:paraId="0FFC26F4" w14:textId="77777777" w:rsidTr="008E51E1">
        <w:tc>
          <w:tcPr>
            <w:tcW w:w="1809" w:type="dxa"/>
            <w:vMerge w:val="restart"/>
          </w:tcPr>
          <w:p w14:paraId="2C2E0C56" w14:textId="77777777" w:rsidR="006C7B95" w:rsidRPr="008C6525" w:rsidRDefault="006C7B95" w:rsidP="00260BBE">
            <w:pPr>
              <w:pStyle w:val="Subheading1"/>
              <w:rPr>
                <w:rFonts w:cs="Arial"/>
                <w:color w:val="auto"/>
                <w:sz w:val="20"/>
                <w:szCs w:val="20"/>
              </w:rPr>
            </w:pPr>
            <w:r w:rsidRPr="008C6525">
              <w:rPr>
                <w:rFonts w:cs="Arial"/>
                <w:color w:val="auto"/>
                <w:sz w:val="20"/>
                <w:szCs w:val="20"/>
              </w:rPr>
              <w:t xml:space="preserve">Participant </w:t>
            </w:r>
          </w:p>
          <w:p w14:paraId="7D9C1183" w14:textId="77777777" w:rsidR="006C7B95" w:rsidRPr="008C6525" w:rsidRDefault="006C7B95" w:rsidP="00260BBE">
            <w:pPr>
              <w:pStyle w:val="Subheading1"/>
              <w:rPr>
                <w:rFonts w:cs="Arial"/>
                <w:color w:val="auto"/>
                <w:sz w:val="20"/>
                <w:szCs w:val="20"/>
              </w:rPr>
            </w:pPr>
            <w:r w:rsidRPr="008C6525">
              <w:rPr>
                <w:rFonts w:cs="Arial"/>
                <w:color w:val="auto"/>
                <w:sz w:val="20"/>
                <w:szCs w:val="20"/>
              </w:rPr>
              <w:t>Initials</w:t>
            </w:r>
          </w:p>
        </w:tc>
        <w:tc>
          <w:tcPr>
            <w:tcW w:w="1843" w:type="dxa"/>
            <w:vMerge w:val="restart"/>
          </w:tcPr>
          <w:p w14:paraId="6758B95C" w14:textId="77777777" w:rsidR="006C7B95" w:rsidRPr="008C6525" w:rsidRDefault="00CD5CC7" w:rsidP="00260BBE">
            <w:pPr>
              <w:pStyle w:val="Subheading1"/>
              <w:rPr>
                <w:rFonts w:cs="Arial"/>
                <w:color w:val="auto"/>
                <w:sz w:val="20"/>
                <w:szCs w:val="20"/>
              </w:rPr>
            </w:pPr>
            <w:r w:rsidRPr="008C6525">
              <w:rPr>
                <w:rFonts w:cs="Arial"/>
                <w:color w:val="auto"/>
                <w:sz w:val="20"/>
                <w:szCs w:val="20"/>
              </w:rPr>
              <w:t xml:space="preserve">Medical Record </w:t>
            </w:r>
            <w:r w:rsidR="006C7B95" w:rsidRPr="008C6525">
              <w:rPr>
                <w:rFonts w:cs="Arial"/>
                <w:color w:val="auto"/>
                <w:sz w:val="20"/>
                <w:szCs w:val="20"/>
              </w:rPr>
              <w:t>No.</w:t>
            </w:r>
          </w:p>
        </w:tc>
        <w:tc>
          <w:tcPr>
            <w:tcW w:w="3827" w:type="dxa"/>
            <w:gridSpan w:val="2"/>
          </w:tcPr>
          <w:p w14:paraId="51CBF87B" w14:textId="77777777" w:rsidR="006C7B95" w:rsidRPr="008C6525" w:rsidRDefault="006C7B95" w:rsidP="00260BBE">
            <w:pPr>
              <w:pStyle w:val="Subheading1"/>
              <w:rPr>
                <w:rFonts w:cs="Arial"/>
                <w:color w:val="auto"/>
                <w:sz w:val="20"/>
                <w:szCs w:val="20"/>
              </w:rPr>
            </w:pPr>
            <w:r w:rsidRPr="008C6525">
              <w:rPr>
                <w:rFonts w:cs="Arial"/>
                <w:color w:val="auto"/>
                <w:sz w:val="20"/>
                <w:szCs w:val="20"/>
              </w:rPr>
              <w:t>Biobank Introduced to Potential Participant</w:t>
            </w:r>
          </w:p>
        </w:tc>
        <w:tc>
          <w:tcPr>
            <w:tcW w:w="1560" w:type="dxa"/>
            <w:vMerge w:val="restart"/>
          </w:tcPr>
          <w:p w14:paraId="19085C67" w14:textId="77777777" w:rsidR="006C7B95" w:rsidRPr="008C6525" w:rsidRDefault="00800577" w:rsidP="00260BBE">
            <w:pPr>
              <w:pStyle w:val="Subheading1"/>
              <w:rPr>
                <w:rFonts w:cs="Arial"/>
                <w:color w:val="auto"/>
                <w:sz w:val="20"/>
                <w:szCs w:val="20"/>
              </w:rPr>
            </w:pPr>
            <w:r w:rsidRPr="008C6525">
              <w:rPr>
                <w:rFonts w:cs="Arial"/>
                <w:color w:val="auto"/>
                <w:sz w:val="20"/>
                <w:szCs w:val="20"/>
              </w:rPr>
              <w:t>Participant</w:t>
            </w:r>
            <w:r w:rsidR="00270D70" w:rsidRPr="008C6525">
              <w:rPr>
                <w:rFonts w:cs="Arial"/>
                <w:color w:val="auto"/>
                <w:sz w:val="20"/>
                <w:szCs w:val="20"/>
              </w:rPr>
              <w:t>’s preferred method of contact</w:t>
            </w:r>
          </w:p>
          <w:p w14:paraId="70CDAD76" w14:textId="77777777" w:rsidR="006C7B95" w:rsidRPr="008C6525" w:rsidRDefault="006C7B95" w:rsidP="00260BBE">
            <w:pPr>
              <w:pStyle w:val="Subheading1"/>
              <w:rPr>
                <w:rFonts w:cs="Arial"/>
                <w:color w:val="auto"/>
                <w:sz w:val="20"/>
                <w:szCs w:val="20"/>
              </w:rPr>
            </w:pPr>
          </w:p>
          <w:p w14:paraId="1D84841A" w14:textId="77777777" w:rsidR="00800577" w:rsidRPr="008C6525" w:rsidRDefault="00800577" w:rsidP="00260BBE">
            <w:pPr>
              <w:pStyle w:val="Subheading1"/>
              <w:rPr>
                <w:rFonts w:cs="Arial"/>
                <w:color w:val="auto"/>
                <w:sz w:val="20"/>
                <w:szCs w:val="20"/>
              </w:rPr>
            </w:pPr>
          </w:p>
          <w:p w14:paraId="7FCC9336" w14:textId="77777777" w:rsidR="006C7B95" w:rsidRPr="008C6525" w:rsidRDefault="00270D70" w:rsidP="00260BBE">
            <w:pPr>
              <w:pStyle w:val="Subheading1"/>
              <w:rPr>
                <w:rFonts w:cs="Arial"/>
                <w:b w:val="0"/>
                <w:color w:val="auto"/>
                <w:sz w:val="20"/>
                <w:szCs w:val="20"/>
              </w:rPr>
            </w:pPr>
            <w:r w:rsidRPr="008C6525">
              <w:rPr>
                <w:rFonts w:cs="Arial"/>
                <w:b w:val="0"/>
                <w:color w:val="auto"/>
                <w:sz w:val="18"/>
                <w:szCs w:val="20"/>
              </w:rPr>
              <w:t>In person/ phone/email</w:t>
            </w:r>
          </w:p>
        </w:tc>
        <w:tc>
          <w:tcPr>
            <w:tcW w:w="1644" w:type="dxa"/>
            <w:vMerge w:val="restart"/>
          </w:tcPr>
          <w:p w14:paraId="6638808A" w14:textId="77777777" w:rsidR="00270D70" w:rsidRPr="008C6525" w:rsidRDefault="00800577" w:rsidP="00270D70">
            <w:pPr>
              <w:pStyle w:val="Subheading1"/>
              <w:rPr>
                <w:rFonts w:cs="Arial"/>
                <w:color w:val="auto"/>
                <w:sz w:val="20"/>
                <w:szCs w:val="20"/>
              </w:rPr>
            </w:pPr>
            <w:r w:rsidRPr="008C6525">
              <w:rPr>
                <w:rFonts w:cs="Arial"/>
                <w:color w:val="auto"/>
                <w:sz w:val="20"/>
                <w:szCs w:val="20"/>
              </w:rPr>
              <w:t>Participant</w:t>
            </w:r>
            <w:r w:rsidR="00270D70" w:rsidRPr="008C6525">
              <w:rPr>
                <w:rFonts w:cs="Arial"/>
                <w:color w:val="auto"/>
                <w:sz w:val="20"/>
                <w:szCs w:val="20"/>
              </w:rPr>
              <w:t xml:space="preserve"> Details Given to Biobank Staff</w:t>
            </w:r>
          </w:p>
          <w:p w14:paraId="20A82D23" w14:textId="77777777" w:rsidR="006C7B95" w:rsidRPr="008C6525" w:rsidRDefault="006C7B95" w:rsidP="00260BBE">
            <w:pPr>
              <w:pStyle w:val="Subheading1"/>
              <w:rPr>
                <w:rFonts w:cs="Arial"/>
                <w:color w:val="auto"/>
                <w:sz w:val="20"/>
                <w:szCs w:val="20"/>
              </w:rPr>
            </w:pPr>
          </w:p>
          <w:p w14:paraId="6ED86CFB" w14:textId="77777777" w:rsidR="00270D70" w:rsidRPr="008C6525" w:rsidRDefault="00270D70" w:rsidP="00260BBE">
            <w:pPr>
              <w:pStyle w:val="Subheading1"/>
              <w:rPr>
                <w:rFonts w:cs="Arial"/>
                <w:color w:val="auto"/>
                <w:sz w:val="20"/>
                <w:szCs w:val="20"/>
              </w:rPr>
            </w:pPr>
          </w:p>
          <w:p w14:paraId="7FD9CE25" w14:textId="77777777" w:rsidR="00CE6BB0" w:rsidRPr="008C6525" w:rsidRDefault="00CE6BB0" w:rsidP="00260BBE">
            <w:pPr>
              <w:pStyle w:val="Subheading1"/>
              <w:rPr>
                <w:rFonts w:cs="Arial"/>
                <w:color w:val="auto"/>
                <w:sz w:val="20"/>
                <w:szCs w:val="20"/>
              </w:rPr>
            </w:pPr>
          </w:p>
          <w:p w14:paraId="61C6501C" w14:textId="77777777" w:rsidR="006C7B95" w:rsidRPr="008C6525" w:rsidRDefault="006C7B95" w:rsidP="00260BBE">
            <w:pPr>
              <w:pStyle w:val="Subheading1"/>
              <w:rPr>
                <w:rFonts w:cs="Arial"/>
                <w:b w:val="0"/>
                <w:color w:val="auto"/>
                <w:sz w:val="20"/>
                <w:szCs w:val="20"/>
              </w:rPr>
            </w:pPr>
            <w:r w:rsidRPr="008C6525">
              <w:rPr>
                <w:rFonts w:cs="Arial"/>
                <w:b w:val="0"/>
                <w:color w:val="auto"/>
                <w:sz w:val="20"/>
                <w:szCs w:val="20"/>
              </w:rPr>
              <w:t>Y/N</w:t>
            </w:r>
          </w:p>
        </w:tc>
      </w:tr>
      <w:tr w:rsidR="00270D70" w:rsidRPr="008C6525" w14:paraId="707CF5F6" w14:textId="77777777" w:rsidTr="00CE6BB0">
        <w:tc>
          <w:tcPr>
            <w:tcW w:w="1809" w:type="dxa"/>
            <w:vMerge/>
          </w:tcPr>
          <w:p w14:paraId="576F1DE1" w14:textId="77777777" w:rsidR="006C7B95" w:rsidRPr="008C6525" w:rsidRDefault="006C7B95" w:rsidP="00260BBE">
            <w:pPr>
              <w:pStyle w:val="Subheading1"/>
              <w:rPr>
                <w:rFonts w:cs="Arial"/>
                <w:color w:val="auto"/>
                <w:sz w:val="20"/>
                <w:szCs w:val="20"/>
              </w:rPr>
            </w:pPr>
          </w:p>
        </w:tc>
        <w:tc>
          <w:tcPr>
            <w:tcW w:w="1843" w:type="dxa"/>
            <w:vMerge/>
          </w:tcPr>
          <w:p w14:paraId="5CDA2644" w14:textId="77777777" w:rsidR="006C7B95" w:rsidRPr="008C6525" w:rsidRDefault="006C7B95" w:rsidP="00260BBE">
            <w:pPr>
              <w:pStyle w:val="Subheading1"/>
              <w:rPr>
                <w:rFonts w:cs="Arial"/>
                <w:color w:val="auto"/>
                <w:sz w:val="20"/>
                <w:szCs w:val="20"/>
              </w:rPr>
            </w:pPr>
          </w:p>
        </w:tc>
        <w:tc>
          <w:tcPr>
            <w:tcW w:w="1843" w:type="dxa"/>
          </w:tcPr>
          <w:p w14:paraId="37FADD43" w14:textId="77777777" w:rsidR="006C7B95" w:rsidRPr="008C6525" w:rsidRDefault="00406289" w:rsidP="00260BBE">
            <w:pPr>
              <w:pStyle w:val="Subheading1"/>
              <w:rPr>
                <w:rFonts w:cs="Arial"/>
                <w:b w:val="0"/>
                <w:color w:val="auto"/>
                <w:sz w:val="18"/>
                <w:szCs w:val="20"/>
              </w:rPr>
            </w:pPr>
            <w:r w:rsidRPr="008C6525">
              <w:rPr>
                <w:rFonts w:cs="Arial"/>
                <w:b w:val="0"/>
                <w:color w:val="auto"/>
                <w:sz w:val="18"/>
                <w:szCs w:val="20"/>
              </w:rPr>
              <w:t>Biobank p</w:t>
            </w:r>
            <w:r w:rsidR="006C7B95" w:rsidRPr="008C6525">
              <w:rPr>
                <w:rFonts w:cs="Arial"/>
                <w:b w:val="0"/>
                <w:color w:val="auto"/>
                <w:sz w:val="18"/>
                <w:szCs w:val="20"/>
              </w:rPr>
              <w:t>articipant in</w:t>
            </w:r>
            <w:r w:rsidR="00800577" w:rsidRPr="008C6525">
              <w:rPr>
                <w:rFonts w:cs="Arial"/>
                <w:b w:val="0"/>
                <w:color w:val="auto"/>
                <w:sz w:val="18"/>
                <w:szCs w:val="20"/>
              </w:rPr>
              <w:t>formation sheet given to potential participant</w:t>
            </w:r>
          </w:p>
          <w:p w14:paraId="2E073606" w14:textId="77777777" w:rsidR="00CE6BB0" w:rsidRPr="008C6525" w:rsidRDefault="00CE6BB0" w:rsidP="00260BBE">
            <w:pPr>
              <w:pStyle w:val="Subheading1"/>
              <w:rPr>
                <w:rFonts w:cs="Arial"/>
                <w:color w:val="auto"/>
                <w:sz w:val="20"/>
                <w:szCs w:val="20"/>
              </w:rPr>
            </w:pPr>
          </w:p>
          <w:p w14:paraId="65B0401F" w14:textId="77777777" w:rsidR="006C7B95" w:rsidRPr="008C6525" w:rsidRDefault="006C7B95" w:rsidP="00260BBE">
            <w:pPr>
              <w:pStyle w:val="Subheading1"/>
              <w:rPr>
                <w:rFonts w:cs="Arial"/>
                <w:b w:val="0"/>
                <w:color w:val="auto"/>
                <w:sz w:val="20"/>
                <w:szCs w:val="20"/>
              </w:rPr>
            </w:pPr>
            <w:r w:rsidRPr="008C6525">
              <w:rPr>
                <w:rFonts w:cs="Arial"/>
                <w:b w:val="0"/>
                <w:color w:val="auto"/>
                <w:sz w:val="20"/>
                <w:szCs w:val="20"/>
              </w:rPr>
              <w:t>Y/N</w:t>
            </w:r>
          </w:p>
        </w:tc>
        <w:tc>
          <w:tcPr>
            <w:tcW w:w="1984" w:type="dxa"/>
          </w:tcPr>
          <w:p w14:paraId="3598CB17" w14:textId="77777777" w:rsidR="006C7B95" w:rsidRPr="008C6525" w:rsidRDefault="006C7B95" w:rsidP="006C2755">
            <w:pPr>
              <w:pStyle w:val="Subheading1"/>
              <w:rPr>
                <w:rFonts w:cs="Arial"/>
                <w:b w:val="0"/>
                <w:color w:val="auto"/>
                <w:sz w:val="18"/>
                <w:szCs w:val="20"/>
              </w:rPr>
            </w:pPr>
            <w:r w:rsidRPr="008C6525">
              <w:rPr>
                <w:rFonts w:cs="Arial"/>
                <w:b w:val="0"/>
                <w:color w:val="auto"/>
                <w:sz w:val="18"/>
                <w:szCs w:val="20"/>
              </w:rPr>
              <w:t>Participant agreed that Biobank staff could contact him/her</w:t>
            </w:r>
          </w:p>
          <w:p w14:paraId="41B4056D" w14:textId="77777777" w:rsidR="00CE6BB0" w:rsidRPr="008C6525" w:rsidRDefault="00CE6BB0" w:rsidP="006C2755">
            <w:pPr>
              <w:pStyle w:val="Subheading1"/>
              <w:rPr>
                <w:rFonts w:cs="Arial"/>
                <w:b w:val="0"/>
                <w:color w:val="auto"/>
                <w:sz w:val="20"/>
                <w:szCs w:val="20"/>
              </w:rPr>
            </w:pPr>
          </w:p>
          <w:p w14:paraId="3240F8CC" w14:textId="77777777" w:rsidR="00800577" w:rsidRPr="008C6525" w:rsidRDefault="00800577" w:rsidP="006C2755">
            <w:pPr>
              <w:pStyle w:val="Subheading1"/>
              <w:rPr>
                <w:rFonts w:cs="Arial"/>
                <w:b w:val="0"/>
                <w:color w:val="auto"/>
                <w:sz w:val="20"/>
                <w:szCs w:val="20"/>
              </w:rPr>
            </w:pPr>
          </w:p>
          <w:p w14:paraId="0195678E" w14:textId="77777777" w:rsidR="006C7B95" w:rsidRPr="008C6525" w:rsidRDefault="006C7B95" w:rsidP="006C2755">
            <w:pPr>
              <w:pStyle w:val="Subheading1"/>
              <w:rPr>
                <w:rFonts w:cs="Arial"/>
                <w:b w:val="0"/>
                <w:color w:val="auto"/>
                <w:sz w:val="20"/>
                <w:szCs w:val="20"/>
              </w:rPr>
            </w:pPr>
            <w:r w:rsidRPr="008C6525">
              <w:rPr>
                <w:rFonts w:cs="Arial"/>
                <w:b w:val="0"/>
                <w:color w:val="auto"/>
                <w:sz w:val="20"/>
                <w:szCs w:val="20"/>
              </w:rPr>
              <w:t>Y/N</w:t>
            </w:r>
          </w:p>
        </w:tc>
        <w:tc>
          <w:tcPr>
            <w:tcW w:w="1560" w:type="dxa"/>
            <w:vMerge/>
          </w:tcPr>
          <w:p w14:paraId="5BB263F6" w14:textId="77777777" w:rsidR="006C7B95" w:rsidRPr="008C6525" w:rsidRDefault="006C7B95" w:rsidP="00260BBE">
            <w:pPr>
              <w:pStyle w:val="Subheading1"/>
              <w:rPr>
                <w:rFonts w:cs="Arial"/>
                <w:color w:val="auto"/>
                <w:sz w:val="20"/>
                <w:szCs w:val="20"/>
              </w:rPr>
            </w:pPr>
          </w:p>
        </w:tc>
        <w:tc>
          <w:tcPr>
            <w:tcW w:w="1644" w:type="dxa"/>
            <w:vMerge/>
          </w:tcPr>
          <w:p w14:paraId="65B1C91B" w14:textId="77777777" w:rsidR="006C7B95" w:rsidRPr="008C6525" w:rsidRDefault="006C7B95" w:rsidP="00260BBE">
            <w:pPr>
              <w:pStyle w:val="Subheading1"/>
              <w:rPr>
                <w:rFonts w:cs="Arial"/>
                <w:color w:val="auto"/>
                <w:sz w:val="20"/>
                <w:szCs w:val="20"/>
              </w:rPr>
            </w:pPr>
          </w:p>
        </w:tc>
      </w:tr>
      <w:tr w:rsidR="00270D70" w:rsidRPr="008C6525" w14:paraId="1A2CB274" w14:textId="77777777" w:rsidTr="00CE6BB0">
        <w:tc>
          <w:tcPr>
            <w:tcW w:w="1809" w:type="dxa"/>
          </w:tcPr>
          <w:p w14:paraId="04F4C074" w14:textId="77777777" w:rsidR="00323BFC" w:rsidRPr="008C6525" w:rsidRDefault="00323BFC" w:rsidP="00260BBE">
            <w:pPr>
              <w:pStyle w:val="Subheading1"/>
              <w:rPr>
                <w:rFonts w:cs="Arial"/>
                <w:color w:val="auto"/>
                <w:sz w:val="20"/>
                <w:szCs w:val="20"/>
              </w:rPr>
            </w:pPr>
          </w:p>
          <w:p w14:paraId="3C87CCC6" w14:textId="77777777" w:rsidR="00A93141" w:rsidRPr="00EA6150" w:rsidRDefault="00A93141" w:rsidP="00260BBE">
            <w:pPr>
              <w:pStyle w:val="Subheading1"/>
              <w:rPr>
                <w:rFonts w:cs="Arial"/>
                <w:color w:val="auto"/>
                <w:sz w:val="20"/>
                <w:szCs w:val="20"/>
              </w:rPr>
            </w:pPr>
          </w:p>
        </w:tc>
        <w:tc>
          <w:tcPr>
            <w:tcW w:w="1843" w:type="dxa"/>
          </w:tcPr>
          <w:p w14:paraId="40C7AF55" w14:textId="77777777" w:rsidR="00323BFC" w:rsidRPr="008C6525" w:rsidRDefault="00323BFC" w:rsidP="00260BBE">
            <w:pPr>
              <w:pStyle w:val="Subheading1"/>
              <w:rPr>
                <w:rFonts w:cs="Arial"/>
                <w:color w:val="auto"/>
                <w:sz w:val="20"/>
                <w:szCs w:val="20"/>
              </w:rPr>
            </w:pPr>
          </w:p>
        </w:tc>
        <w:tc>
          <w:tcPr>
            <w:tcW w:w="1843" w:type="dxa"/>
          </w:tcPr>
          <w:p w14:paraId="479E1CD5" w14:textId="77777777" w:rsidR="00323BFC" w:rsidRPr="008C6525" w:rsidRDefault="00323BFC" w:rsidP="00260BBE">
            <w:pPr>
              <w:pStyle w:val="Subheading1"/>
              <w:rPr>
                <w:rFonts w:cs="Arial"/>
                <w:color w:val="auto"/>
                <w:sz w:val="20"/>
                <w:szCs w:val="20"/>
              </w:rPr>
            </w:pPr>
          </w:p>
        </w:tc>
        <w:tc>
          <w:tcPr>
            <w:tcW w:w="1984" w:type="dxa"/>
          </w:tcPr>
          <w:p w14:paraId="17C4DFC3" w14:textId="77777777" w:rsidR="00323BFC" w:rsidRPr="008C6525" w:rsidRDefault="00323BFC" w:rsidP="00260BBE">
            <w:pPr>
              <w:pStyle w:val="Subheading1"/>
              <w:rPr>
                <w:rFonts w:cs="Arial"/>
                <w:color w:val="auto"/>
                <w:sz w:val="20"/>
                <w:szCs w:val="20"/>
              </w:rPr>
            </w:pPr>
          </w:p>
        </w:tc>
        <w:tc>
          <w:tcPr>
            <w:tcW w:w="1560" w:type="dxa"/>
          </w:tcPr>
          <w:p w14:paraId="76C90125" w14:textId="77777777" w:rsidR="00323BFC" w:rsidRPr="008C6525" w:rsidRDefault="00323BFC" w:rsidP="00260BBE">
            <w:pPr>
              <w:pStyle w:val="Subheading1"/>
              <w:rPr>
                <w:rFonts w:cs="Arial"/>
                <w:color w:val="auto"/>
                <w:sz w:val="20"/>
                <w:szCs w:val="20"/>
              </w:rPr>
            </w:pPr>
          </w:p>
        </w:tc>
        <w:tc>
          <w:tcPr>
            <w:tcW w:w="1644" w:type="dxa"/>
          </w:tcPr>
          <w:p w14:paraId="183DE952" w14:textId="77777777" w:rsidR="00323BFC" w:rsidRPr="008C6525" w:rsidRDefault="00323BFC" w:rsidP="00260BBE">
            <w:pPr>
              <w:pStyle w:val="Subheading1"/>
              <w:rPr>
                <w:rFonts w:cs="Arial"/>
                <w:color w:val="auto"/>
                <w:sz w:val="20"/>
                <w:szCs w:val="20"/>
              </w:rPr>
            </w:pPr>
          </w:p>
        </w:tc>
      </w:tr>
      <w:tr w:rsidR="00270D70" w:rsidRPr="008C6525" w14:paraId="445865B9" w14:textId="77777777" w:rsidTr="00CE6BB0">
        <w:tc>
          <w:tcPr>
            <w:tcW w:w="1809" w:type="dxa"/>
          </w:tcPr>
          <w:p w14:paraId="3FC6C071" w14:textId="77777777" w:rsidR="00323BFC" w:rsidRPr="008C6525" w:rsidRDefault="00323BFC" w:rsidP="00260BBE">
            <w:pPr>
              <w:pStyle w:val="Subheading1"/>
              <w:rPr>
                <w:rFonts w:cs="Arial"/>
                <w:color w:val="auto"/>
                <w:sz w:val="20"/>
                <w:szCs w:val="20"/>
              </w:rPr>
            </w:pPr>
          </w:p>
          <w:p w14:paraId="46D180A6" w14:textId="77777777" w:rsidR="00A93141" w:rsidRPr="00EA6150" w:rsidRDefault="00A93141" w:rsidP="00260BBE">
            <w:pPr>
              <w:pStyle w:val="Subheading1"/>
              <w:rPr>
                <w:rFonts w:cs="Arial"/>
                <w:color w:val="auto"/>
                <w:sz w:val="20"/>
                <w:szCs w:val="20"/>
              </w:rPr>
            </w:pPr>
          </w:p>
        </w:tc>
        <w:tc>
          <w:tcPr>
            <w:tcW w:w="1843" w:type="dxa"/>
          </w:tcPr>
          <w:p w14:paraId="6E4132B9" w14:textId="77777777" w:rsidR="00323BFC" w:rsidRPr="008C6525" w:rsidRDefault="00323BFC" w:rsidP="00260BBE">
            <w:pPr>
              <w:pStyle w:val="Subheading1"/>
              <w:rPr>
                <w:rFonts w:cs="Arial"/>
                <w:color w:val="auto"/>
                <w:sz w:val="20"/>
                <w:szCs w:val="20"/>
              </w:rPr>
            </w:pPr>
          </w:p>
        </w:tc>
        <w:tc>
          <w:tcPr>
            <w:tcW w:w="1843" w:type="dxa"/>
          </w:tcPr>
          <w:p w14:paraId="5643DBEA" w14:textId="77777777" w:rsidR="00323BFC" w:rsidRPr="008C6525" w:rsidRDefault="00323BFC" w:rsidP="00260BBE">
            <w:pPr>
              <w:pStyle w:val="Subheading1"/>
              <w:rPr>
                <w:rFonts w:cs="Arial"/>
                <w:color w:val="auto"/>
                <w:sz w:val="20"/>
                <w:szCs w:val="20"/>
              </w:rPr>
            </w:pPr>
          </w:p>
        </w:tc>
        <w:tc>
          <w:tcPr>
            <w:tcW w:w="1984" w:type="dxa"/>
          </w:tcPr>
          <w:p w14:paraId="045891D4" w14:textId="77777777" w:rsidR="00323BFC" w:rsidRPr="008C6525" w:rsidRDefault="00323BFC" w:rsidP="00260BBE">
            <w:pPr>
              <w:pStyle w:val="Subheading1"/>
              <w:rPr>
                <w:rFonts w:cs="Arial"/>
                <w:color w:val="auto"/>
                <w:sz w:val="20"/>
                <w:szCs w:val="20"/>
              </w:rPr>
            </w:pPr>
          </w:p>
        </w:tc>
        <w:tc>
          <w:tcPr>
            <w:tcW w:w="1560" w:type="dxa"/>
          </w:tcPr>
          <w:p w14:paraId="54DF221E" w14:textId="77777777" w:rsidR="00323BFC" w:rsidRPr="008C6525" w:rsidRDefault="00323BFC" w:rsidP="00260BBE">
            <w:pPr>
              <w:pStyle w:val="Subheading1"/>
              <w:rPr>
                <w:rFonts w:cs="Arial"/>
                <w:color w:val="auto"/>
                <w:sz w:val="20"/>
                <w:szCs w:val="20"/>
              </w:rPr>
            </w:pPr>
          </w:p>
        </w:tc>
        <w:tc>
          <w:tcPr>
            <w:tcW w:w="1644" w:type="dxa"/>
          </w:tcPr>
          <w:p w14:paraId="0F2CCA45" w14:textId="77777777" w:rsidR="00323BFC" w:rsidRPr="008C6525" w:rsidRDefault="00323BFC" w:rsidP="00260BBE">
            <w:pPr>
              <w:pStyle w:val="Subheading1"/>
              <w:rPr>
                <w:rFonts w:cs="Arial"/>
                <w:color w:val="auto"/>
                <w:sz w:val="20"/>
                <w:szCs w:val="20"/>
              </w:rPr>
            </w:pPr>
          </w:p>
        </w:tc>
      </w:tr>
      <w:tr w:rsidR="00270D70" w:rsidRPr="008C6525" w14:paraId="6D89A03D" w14:textId="77777777" w:rsidTr="00CE6BB0">
        <w:tc>
          <w:tcPr>
            <w:tcW w:w="1809" w:type="dxa"/>
          </w:tcPr>
          <w:p w14:paraId="0E434DF1" w14:textId="77777777" w:rsidR="00323BFC" w:rsidRPr="008C6525" w:rsidRDefault="00323BFC" w:rsidP="00260BBE">
            <w:pPr>
              <w:pStyle w:val="Subheading1"/>
              <w:rPr>
                <w:rFonts w:cs="Arial"/>
                <w:color w:val="auto"/>
                <w:sz w:val="20"/>
                <w:szCs w:val="20"/>
              </w:rPr>
            </w:pPr>
          </w:p>
          <w:p w14:paraId="4711C0F6" w14:textId="77777777" w:rsidR="00A93141" w:rsidRPr="00EA6150" w:rsidRDefault="00A93141" w:rsidP="00260BBE">
            <w:pPr>
              <w:pStyle w:val="Subheading1"/>
              <w:rPr>
                <w:rFonts w:cs="Arial"/>
                <w:color w:val="auto"/>
                <w:sz w:val="20"/>
                <w:szCs w:val="20"/>
              </w:rPr>
            </w:pPr>
          </w:p>
        </w:tc>
        <w:tc>
          <w:tcPr>
            <w:tcW w:w="1843" w:type="dxa"/>
          </w:tcPr>
          <w:p w14:paraId="0F246FDE" w14:textId="77777777" w:rsidR="00323BFC" w:rsidRPr="008C6525" w:rsidRDefault="00323BFC" w:rsidP="00260BBE">
            <w:pPr>
              <w:pStyle w:val="Subheading1"/>
              <w:rPr>
                <w:rFonts w:cs="Arial"/>
                <w:color w:val="auto"/>
                <w:sz w:val="20"/>
                <w:szCs w:val="20"/>
              </w:rPr>
            </w:pPr>
          </w:p>
        </w:tc>
        <w:tc>
          <w:tcPr>
            <w:tcW w:w="1843" w:type="dxa"/>
          </w:tcPr>
          <w:p w14:paraId="03E44A9B" w14:textId="77777777" w:rsidR="00323BFC" w:rsidRPr="008C6525" w:rsidRDefault="00323BFC" w:rsidP="00260BBE">
            <w:pPr>
              <w:pStyle w:val="Subheading1"/>
              <w:rPr>
                <w:rFonts w:cs="Arial"/>
                <w:color w:val="auto"/>
                <w:sz w:val="20"/>
                <w:szCs w:val="20"/>
              </w:rPr>
            </w:pPr>
          </w:p>
        </w:tc>
        <w:tc>
          <w:tcPr>
            <w:tcW w:w="1984" w:type="dxa"/>
          </w:tcPr>
          <w:p w14:paraId="680EBD33" w14:textId="77777777" w:rsidR="00323BFC" w:rsidRPr="008C6525" w:rsidRDefault="00323BFC" w:rsidP="00260BBE">
            <w:pPr>
              <w:pStyle w:val="Subheading1"/>
              <w:rPr>
                <w:rFonts w:cs="Arial"/>
                <w:color w:val="auto"/>
                <w:sz w:val="20"/>
                <w:szCs w:val="20"/>
              </w:rPr>
            </w:pPr>
          </w:p>
        </w:tc>
        <w:tc>
          <w:tcPr>
            <w:tcW w:w="1560" w:type="dxa"/>
          </w:tcPr>
          <w:p w14:paraId="187D43C4" w14:textId="77777777" w:rsidR="00323BFC" w:rsidRPr="008C6525" w:rsidRDefault="00323BFC" w:rsidP="00260BBE">
            <w:pPr>
              <w:pStyle w:val="Subheading1"/>
              <w:rPr>
                <w:rFonts w:cs="Arial"/>
                <w:color w:val="auto"/>
                <w:sz w:val="20"/>
                <w:szCs w:val="20"/>
              </w:rPr>
            </w:pPr>
          </w:p>
        </w:tc>
        <w:tc>
          <w:tcPr>
            <w:tcW w:w="1644" w:type="dxa"/>
          </w:tcPr>
          <w:p w14:paraId="189D81CF" w14:textId="77777777" w:rsidR="00323BFC" w:rsidRPr="008C6525" w:rsidRDefault="00323BFC" w:rsidP="00260BBE">
            <w:pPr>
              <w:pStyle w:val="Subheading1"/>
              <w:rPr>
                <w:rFonts w:cs="Arial"/>
                <w:color w:val="auto"/>
                <w:sz w:val="20"/>
                <w:szCs w:val="20"/>
              </w:rPr>
            </w:pPr>
          </w:p>
        </w:tc>
      </w:tr>
      <w:tr w:rsidR="00270D70" w:rsidRPr="008C6525" w14:paraId="4A402FE0" w14:textId="77777777" w:rsidTr="00CE6BB0">
        <w:tc>
          <w:tcPr>
            <w:tcW w:w="1809" w:type="dxa"/>
          </w:tcPr>
          <w:p w14:paraId="53D52D49" w14:textId="77777777" w:rsidR="00323BFC" w:rsidRPr="008C6525" w:rsidRDefault="00323BFC" w:rsidP="00260BBE">
            <w:pPr>
              <w:pStyle w:val="Subheading1"/>
              <w:rPr>
                <w:rFonts w:cs="Arial"/>
                <w:color w:val="auto"/>
                <w:sz w:val="20"/>
                <w:szCs w:val="20"/>
              </w:rPr>
            </w:pPr>
          </w:p>
          <w:p w14:paraId="34371D5E" w14:textId="77777777" w:rsidR="00A93141" w:rsidRPr="00EA6150" w:rsidRDefault="00A93141" w:rsidP="00260BBE">
            <w:pPr>
              <w:pStyle w:val="Subheading1"/>
              <w:rPr>
                <w:rFonts w:cs="Arial"/>
                <w:color w:val="auto"/>
                <w:sz w:val="20"/>
                <w:szCs w:val="20"/>
              </w:rPr>
            </w:pPr>
          </w:p>
        </w:tc>
        <w:tc>
          <w:tcPr>
            <w:tcW w:w="1843" w:type="dxa"/>
          </w:tcPr>
          <w:p w14:paraId="416E5C71" w14:textId="77777777" w:rsidR="00323BFC" w:rsidRPr="008C6525" w:rsidRDefault="00323BFC" w:rsidP="00260BBE">
            <w:pPr>
              <w:pStyle w:val="Subheading1"/>
              <w:rPr>
                <w:rFonts w:cs="Arial"/>
                <w:color w:val="auto"/>
                <w:sz w:val="20"/>
                <w:szCs w:val="20"/>
              </w:rPr>
            </w:pPr>
          </w:p>
        </w:tc>
        <w:tc>
          <w:tcPr>
            <w:tcW w:w="1843" w:type="dxa"/>
          </w:tcPr>
          <w:p w14:paraId="41DD24DB" w14:textId="77777777" w:rsidR="00323BFC" w:rsidRPr="008C6525" w:rsidRDefault="00323BFC" w:rsidP="00260BBE">
            <w:pPr>
              <w:pStyle w:val="Subheading1"/>
              <w:rPr>
                <w:rFonts w:cs="Arial"/>
                <w:color w:val="auto"/>
                <w:sz w:val="20"/>
                <w:szCs w:val="20"/>
              </w:rPr>
            </w:pPr>
          </w:p>
        </w:tc>
        <w:tc>
          <w:tcPr>
            <w:tcW w:w="1984" w:type="dxa"/>
          </w:tcPr>
          <w:p w14:paraId="5BDBBC2D" w14:textId="77777777" w:rsidR="00323BFC" w:rsidRPr="008C6525" w:rsidRDefault="00323BFC" w:rsidP="00260BBE">
            <w:pPr>
              <w:pStyle w:val="Subheading1"/>
              <w:rPr>
                <w:rFonts w:cs="Arial"/>
                <w:color w:val="auto"/>
                <w:sz w:val="20"/>
                <w:szCs w:val="20"/>
              </w:rPr>
            </w:pPr>
          </w:p>
        </w:tc>
        <w:tc>
          <w:tcPr>
            <w:tcW w:w="1560" w:type="dxa"/>
          </w:tcPr>
          <w:p w14:paraId="17CEE34A" w14:textId="77777777" w:rsidR="00323BFC" w:rsidRPr="008C6525" w:rsidRDefault="00323BFC" w:rsidP="00260BBE">
            <w:pPr>
              <w:pStyle w:val="Subheading1"/>
              <w:rPr>
                <w:rFonts w:cs="Arial"/>
                <w:color w:val="auto"/>
                <w:sz w:val="20"/>
                <w:szCs w:val="20"/>
              </w:rPr>
            </w:pPr>
          </w:p>
        </w:tc>
        <w:tc>
          <w:tcPr>
            <w:tcW w:w="1644" w:type="dxa"/>
          </w:tcPr>
          <w:p w14:paraId="76F258A9" w14:textId="77777777" w:rsidR="00323BFC" w:rsidRPr="008C6525" w:rsidRDefault="00323BFC" w:rsidP="00260BBE">
            <w:pPr>
              <w:pStyle w:val="Subheading1"/>
              <w:rPr>
                <w:rFonts w:cs="Arial"/>
                <w:color w:val="auto"/>
                <w:sz w:val="20"/>
                <w:szCs w:val="20"/>
              </w:rPr>
            </w:pPr>
          </w:p>
        </w:tc>
      </w:tr>
      <w:tr w:rsidR="00270D70" w:rsidRPr="008C6525" w14:paraId="443FF360" w14:textId="77777777" w:rsidTr="00CE6BB0">
        <w:tc>
          <w:tcPr>
            <w:tcW w:w="1809" w:type="dxa"/>
          </w:tcPr>
          <w:p w14:paraId="1B796E2F" w14:textId="77777777" w:rsidR="00323BFC" w:rsidRPr="008C6525" w:rsidRDefault="00323BFC" w:rsidP="00260BBE">
            <w:pPr>
              <w:pStyle w:val="Subheading1"/>
              <w:rPr>
                <w:rFonts w:cs="Arial"/>
                <w:color w:val="auto"/>
                <w:sz w:val="20"/>
                <w:szCs w:val="20"/>
              </w:rPr>
            </w:pPr>
          </w:p>
          <w:p w14:paraId="1C84B155" w14:textId="77777777" w:rsidR="00A93141" w:rsidRPr="00EA6150" w:rsidRDefault="00A93141" w:rsidP="00260BBE">
            <w:pPr>
              <w:pStyle w:val="Subheading1"/>
              <w:rPr>
                <w:rFonts w:cs="Arial"/>
                <w:color w:val="auto"/>
                <w:sz w:val="20"/>
                <w:szCs w:val="20"/>
              </w:rPr>
            </w:pPr>
          </w:p>
        </w:tc>
        <w:tc>
          <w:tcPr>
            <w:tcW w:w="1843" w:type="dxa"/>
          </w:tcPr>
          <w:p w14:paraId="2993BC75" w14:textId="77777777" w:rsidR="00323BFC" w:rsidRPr="008C6525" w:rsidRDefault="00323BFC" w:rsidP="00260BBE">
            <w:pPr>
              <w:pStyle w:val="Subheading1"/>
              <w:rPr>
                <w:rFonts w:cs="Arial"/>
                <w:color w:val="auto"/>
                <w:sz w:val="20"/>
                <w:szCs w:val="20"/>
              </w:rPr>
            </w:pPr>
          </w:p>
        </w:tc>
        <w:tc>
          <w:tcPr>
            <w:tcW w:w="1843" w:type="dxa"/>
          </w:tcPr>
          <w:p w14:paraId="23B19F49" w14:textId="77777777" w:rsidR="00323BFC" w:rsidRPr="008C6525" w:rsidRDefault="00323BFC" w:rsidP="00260BBE">
            <w:pPr>
              <w:pStyle w:val="Subheading1"/>
              <w:rPr>
                <w:rFonts w:cs="Arial"/>
                <w:color w:val="auto"/>
                <w:sz w:val="20"/>
                <w:szCs w:val="20"/>
              </w:rPr>
            </w:pPr>
          </w:p>
        </w:tc>
        <w:tc>
          <w:tcPr>
            <w:tcW w:w="1984" w:type="dxa"/>
          </w:tcPr>
          <w:p w14:paraId="703871A2" w14:textId="77777777" w:rsidR="00323BFC" w:rsidRPr="008C6525" w:rsidRDefault="00323BFC" w:rsidP="00260BBE">
            <w:pPr>
              <w:pStyle w:val="Subheading1"/>
              <w:rPr>
                <w:rFonts w:cs="Arial"/>
                <w:color w:val="auto"/>
                <w:sz w:val="20"/>
                <w:szCs w:val="20"/>
              </w:rPr>
            </w:pPr>
          </w:p>
        </w:tc>
        <w:tc>
          <w:tcPr>
            <w:tcW w:w="1560" w:type="dxa"/>
          </w:tcPr>
          <w:p w14:paraId="406C43F2" w14:textId="77777777" w:rsidR="00323BFC" w:rsidRPr="008C6525" w:rsidRDefault="00323BFC" w:rsidP="00260BBE">
            <w:pPr>
              <w:pStyle w:val="Subheading1"/>
              <w:rPr>
                <w:rFonts w:cs="Arial"/>
                <w:color w:val="auto"/>
                <w:sz w:val="20"/>
                <w:szCs w:val="20"/>
              </w:rPr>
            </w:pPr>
          </w:p>
        </w:tc>
        <w:tc>
          <w:tcPr>
            <w:tcW w:w="1644" w:type="dxa"/>
          </w:tcPr>
          <w:p w14:paraId="14776A91" w14:textId="77777777" w:rsidR="00323BFC" w:rsidRPr="008C6525" w:rsidRDefault="00323BFC" w:rsidP="00260BBE">
            <w:pPr>
              <w:pStyle w:val="Subheading1"/>
              <w:rPr>
                <w:rFonts w:cs="Arial"/>
                <w:color w:val="auto"/>
                <w:sz w:val="20"/>
                <w:szCs w:val="20"/>
              </w:rPr>
            </w:pPr>
          </w:p>
        </w:tc>
      </w:tr>
      <w:tr w:rsidR="00270D70" w:rsidRPr="008C6525" w14:paraId="0FEA588F" w14:textId="77777777" w:rsidTr="00CE6BB0">
        <w:tc>
          <w:tcPr>
            <w:tcW w:w="1809" w:type="dxa"/>
          </w:tcPr>
          <w:p w14:paraId="64687447" w14:textId="77777777" w:rsidR="00323BFC" w:rsidRPr="008C6525" w:rsidRDefault="00323BFC" w:rsidP="00260BBE">
            <w:pPr>
              <w:pStyle w:val="Subheading1"/>
              <w:rPr>
                <w:rFonts w:cs="Arial"/>
                <w:color w:val="auto"/>
                <w:sz w:val="20"/>
                <w:szCs w:val="20"/>
              </w:rPr>
            </w:pPr>
          </w:p>
          <w:p w14:paraId="1641AFCC" w14:textId="77777777" w:rsidR="00A93141" w:rsidRPr="00EA6150" w:rsidRDefault="00A93141" w:rsidP="00260BBE">
            <w:pPr>
              <w:pStyle w:val="Subheading1"/>
              <w:rPr>
                <w:rFonts w:cs="Arial"/>
                <w:color w:val="auto"/>
                <w:sz w:val="20"/>
                <w:szCs w:val="20"/>
              </w:rPr>
            </w:pPr>
          </w:p>
        </w:tc>
        <w:tc>
          <w:tcPr>
            <w:tcW w:w="1843" w:type="dxa"/>
          </w:tcPr>
          <w:p w14:paraId="7101DD14" w14:textId="77777777" w:rsidR="00323BFC" w:rsidRPr="008C6525" w:rsidRDefault="00323BFC" w:rsidP="00260BBE">
            <w:pPr>
              <w:pStyle w:val="Subheading1"/>
              <w:rPr>
                <w:rFonts w:cs="Arial"/>
                <w:color w:val="auto"/>
                <w:sz w:val="20"/>
                <w:szCs w:val="20"/>
              </w:rPr>
            </w:pPr>
          </w:p>
        </w:tc>
        <w:tc>
          <w:tcPr>
            <w:tcW w:w="1843" w:type="dxa"/>
          </w:tcPr>
          <w:p w14:paraId="6F8B3C67" w14:textId="77777777" w:rsidR="00323BFC" w:rsidRPr="008C6525" w:rsidRDefault="00323BFC" w:rsidP="00260BBE">
            <w:pPr>
              <w:pStyle w:val="Subheading1"/>
              <w:rPr>
                <w:rFonts w:cs="Arial"/>
                <w:color w:val="auto"/>
                <w:sz w:val="20"/>
                <w:szCs w:val="20"/>
              </w:rPr>
            </w:pPr>
          </w:p>
        </w:tc>
        <w:tc>
          <w:tcPr>
            <w:tcW w:w="1984" w:type="dxa"/>
          </w:tcPr>
          <w:p w14:paraId="4B992A3D" w14:textId="77777777" w:rsidR="00323BFC" w:rsidRPr="008C6525" w:rsidRDefault="00323BFC" w:rsidP="00260BBE">
            <w:pPr>
              <w:pStyle w:val="Subheading1"/>
              <w:rPr>
                <w:rFonts w:cs="Arial"/>
                <w:color w:val="auto"/>
                <w:sz w:val="20"/>
                <w:szCs w:val="20"/>
              </w:rPr>
            </w:pPr>
          </w:p>
        </w:tc>
        <w:tc>
          <w:tcPr>
            <w:tcW w:w="1560" w:type="dxa"/>
          </w:tcPr>
          <w:p w14:paraId="4DF63283" w14:textId="77777777" w:rsidR="00323BFC" w:rsidRPr="008C6525" w:rsidRDefault="00323BFC" w:rsidP="00260BBE">
            <w:pPr>
              <w:pStyle w:val="Subheading1"/>
              <w:rPr>
                <w:rFonts w:cs="Arial"/>
                <w:color w:val="auto"/>
                <w:sz w:val="20"/>
                <w:szCs w:val="20"/>
              </w:rPr>
            </w:pPr>
          </w:p>
        </w:tc>
        <w:tc>
          <w:tcPr>
            <w:tcW w:w="1644" w:type="dxa"/>
          </w:tcPr>
          <w:p w14:paraId="78FCA8F3" w14:textId="77777777" w:rsidR="00323BFC" w:rsidRPr="008C6525" w:rsidRDefault="00323BFC" w:rsidP="00260BBE">
            <w:pPr>
              <w:pStyle w:val="Subheading1"/>
              <w:rPr>
                <w:rFonts w:cs="Arial"/>
                <w:color w:val="auto"/>
                <w:sz w:val="20"/>
                <w:szCs w:val="20"/>
              </w:rPr>
            </w:pPr>
          </w:p>
        </w:tc>
      </w:tr>
      <w:tr w:rsidR="00270D70" w:rsidRPr="008C6525" w14:paraId="5058A2A7" w14:textId="77777777" w:rsidTr="00CE6BB0">
        <w:tc>
          <w:tcPr>
            <w:tcW w:w="1809" w:type="dxa"/>
          </w:tcPr>
          <w:p w14:paraId="2C54172E" w14:textId="77777777" w:rsidR="00323BFC" w:rsidRPr="008C6525" w:rsidRDefault="00323BFC" w:rsidP="00260BBE">
            <w:pPr>
              <w:pStyle w:val="Subheading1"/>
              <w:rPr>
                <w:rFonts w:cs="Arial"/>
                <w:color w:val="auto"/>
                <w:sz w:val="20"/>
                <w:szCs w:val="20"/>
              </w:rPr>
            </w:pPr>
          </w:p>
          <w:p w14:paraId="310A0027" w14:textId="77777777" w:rsidR="00A93141" w:rsidRPr="00EA6150" w:rsidRDefault="00A93141" w:rsidP="00260BBE">
            <w:pPr>
              <w:pStyle w:val="Subheading1"/>
              <w:rPr>
                <w:rFonts w:cs="Arial"/>
                <w:color w:val="auto"/>
                <w:sz w:val="20"/>
                <w:szCs w:val="20"/>
              </w:rPr>
            </w:pPr>
          </w:p>
        </w:tc>
        <w:tc>
          <w:tcPr>
            <w:tcW w:w="1843" w:type="dxa"/>
          </w:tcPr>
          <w:p w14:paraId="67B493BC" w14:textId="77777777" w:rsidR="00323BFC" w:rsidRPr="008C6525" w:rsidRDefault="00323BFC" w:rsidP="00260BBE">
            <w:pPr>
              <w:pStyle w:val="Subheading1"/>
              <w:rPr>
                <w:rFonts w:cs="Arial"/>
                <w:color w:val="auto"/>
                <w:sz w:val="20"/>
                <w:szCs w:val="20"/>
              </w:rPr>
            </w:pPr>
          </w:p>
        </w:tc>
        <w:tc>
          <w:tcPr>
            <w:tcW w:w="1843" w:type="dxa"/>
          </w:tcPr>
          <w:p w14:paraId="15947CA6" w14:textId="77777777" w:rsidR="00323BFC" w:rsidRPr="008C6525" w:rsidRDefault="00323BFC" w:rsidP="00260BBE">
            <w:pPr>
              <w:pStyle w:val="Subheading1"/>
              <w:rPr>
                <w:rFonts w:cs="Arial"/>
                <w:color w:val="auto"/>
                <w:sz w:val="20"/>
                <w:szCs w:val="20"/>
              </w:rPr>
            </w:pPr>
          </w:p>
        </w:tc>
        <w:tc>
          <w:tcPr>
            <w:tcW w:w="1984" w:type="dxa"/>
          </w:tcPr>
          <w:p w14:paraId="7C7EAE9D" w14:textId="77777777" w:rsidR="00323BFC" w:rsidRPr="008C6525" w:rsidRDefault="00323BFC" w:rsidP="00260BBE">
            <w:pPr>
              <w:pStyle w:val="Subheading1"/>
              <w:rPr>
                <w:rFonts w:cs="Arial"/>
                <w:color w:val="auto"/>
                <w:sz w:val="20"/>
                <w:szCs w:val="20"/>
              </w:rPr>
            </w:pPr>
          </w:p>
        </w:tc>
        <w:tc>
          <w:tcPr>
            <w:tcW w:w="1560" w:type="dxa"/>
          </w:tcPr>
          <w:p w14:paraId="22FDB3B9" w14:textId="77777777" w:rsidR="00323BFC" w:rsidRPr="008C6525" w:rsidRDefault="00323BFC" w:rsidP="00260BBE">
            <w:pPr>
              <w:pStyle w:val="Subheading1"/>
              <w:rPr>
                <w:rFonts w:cs="Arial"/>
                <w:color w:val="auto"/>
                <w:sz w:val="20"/>
                <w:szCs w:val="20"/>
              </w:rPr>
            </w:pPr>
          </w:p>
        </w:tc>
        <w:tc>
          <w:tcPr>
            <w:tcW w:w="1644" w:type="dxa"/>
          </w:tcPr>
          <w:p w14:paraId="79E48F41" w14:textId="77777777" w:rsidR="00323BFC" w:rsidRPr="008C6525" w:rsidRDefault="00323BFC" w:rsidP="00260BBE">
            <w:pPr>
              <w:pStyle w:val="Subheading1"/>
              <w:rPr>
                <w:rFonts w:cs="Arial"/>
                <w:color w:val="auto"/>
                <w:sz w:val="20"/>
                <w:szCs w:val="20"/>
              </w:rPr>
            </w:pPr>
          </w:p>
        </w:tc>
      </w:tr>
      <w:tr w:rsidR="00270D70" w:rsidRPr="008C6525" w14:paraId="43A25F1B" w14:textId="77777777" w:rsidTr="00CE6BB0">
        <w:tc>
          <w:tcPr>
            <w:tcW w:w="1809" w:type="dxa"/>
          </w:tcPr>
          <w:p w14:paraId="7364CC30" w14:textId="77777777" w:rsidR="00323BFC" w:rsidRPr="008C6525" w:rsidRDefault="00323BFC" w:rsidP="00260BBE">
            <w:pPr>
              <w:pStyle w:val="Subheading1"/>
              <w:rPr>
                <w:rFonts w:cs="Arial"/>
                <w:color w:val="auto"/>
                <w:sz w:val="20"/>
                <w:szCs w:val="20"/>
              </w:rPr>
            </w:pPr>
          </w:p>
          <w:p w14:paraId="7CFA4060" w14:textId="77777777" w:rsidR="00A93141" w:rsidRPr="00EA6150" w:rsidRDefault="00A93141" w:rsidP="00260BBE">
            <w:pPr>
              <w:pStyle w:val="Subheading1"/>
              <w:rPr>
                <w:rFonts w:cs="Arial"/>
                <w:color w:val="auto"/>
                <w:sz w:val="20"/>
                <w:szCs w:val="20"/>
              </w:rPr>
            </w:pPr>
          </w:p>
        </w:tc>
        <w:tc>
          <w:tcPr>
            <w:tcW w:w="1843" w:type="dxa"/>
          </w:tcPr>
          <w:p w14:paraId="2784954B" w14:textId="77777777" w:rsidR="00323BFC" w:rsidRPr="008C6525" w:rsidRDefault="00323BFC" w:rsidP="00260BBE">
            <w:pPr>
              <w:pStyle w:val="Subheading1"/>
              <w:rPr>
                <w:rFonts w:cs="Arial"/>
                <w:color w:val="auto"/>
                <w:sz w:val="20"/>
                <w:szCs w:val="20"/>
              </w:rPr>
            </w:pPr>
          </w:p>
        </w:tc>
        <w:tc>
          <w:tcPr>
            <w:tcW w:w="1843" w:type="dxa"/>
          </w:tcPr>
          <w:p w14:paraId="24601FCF" w14:textId="77777777" w:rsidR="00323BFC" w:rsidRPr="008C6525" w:rsidRDefault="00323BFC" w:rsidP="00260BBE">
            <w:pPr>
              <w:pStyle w:val="Subheading1"/>
              <w:rPr>
                <w:rFonts w:cs="Arial"/>
                <w:color w:val="auto"/>
                <w:sz w:val="20"/>
                <w:szCs w:val="20"/>
              </w:rPr>
            </w:pPr>
          </w:p>
        </w:tc>
        <w:tc>
          <w:tcPr>
            <w:tcW w:w="1984" w:type="dxa"/>
          </w:tcPr>
          <w:p w14:paraId="16B11F92" w14:textId="77777777" w:rsidR="00323BFC" w:rsidRPr="008C6525" w:rsidRDefault="00323BFC" w:rsidP="00260BBE">
            <w:pPr>
              <w:pStyle w:val="Subheading1"/>
              <w:rPr>
                <w:rFonts w:cs="Arial"/>
                <w:color w:val="auto"/>
                <w:sz w:val="20"/>
                <w:szCs w:val="20"/>
              </w:rPr>
            </w:pPr>
          </w:p>
        </w:tc>
        <w:tc>
          <w:tcPr>
            <w:tcW w:w="1560" w:type="dxa"/>
          </w:tcPr>
          <w:p w14:paraId="2414CF93" w14:textId="77777777" w:rsidR="00323BFC" w:rsidRPr="008C6525" w:rsidRDefault="00323BFC" w:rsidP="00260BBE">
            <w:pPr>
              <w:pStyle w:val="Subheading1"/>
              <w:rPr>
                <w:rFonts w:cs="Arial"/>
                <w:color w:val="auto"/>
                <w:sz w:val="20"/>
                <w:szCs w:val="20"/>
              </w:rPr>
            </w:pPr>
          </w:p>
        </w:tc>
        <w:tc>
          <w:tcPr>
            <w:tcW w:w="1644" w:type="dxa"/>
          </w:tcPr>
          <w:p w14:paraId="4D6C0255" w14:textId="77777777" w:rsidR="00323BFC" w:rsidRPr="008C6525" w:rsidRDefault="00323BFC" w:rsidP="00260BBE">
            <w:pPr>
              <w:pStyle w:val="Subheading1"/>
              <w:rPr>
                <w:rFonts w:cs="Arial"/>
                <w:color w:val="auto"/>
                <w:sz w:val="20"/>
                <w:szCs w:val="20"/>
              </w:rPr>
            </w:pPr>
          </w:p>
        </w:tc>
      </w:tr>
      <w:tr w:rsidR="00270D70" w:rsidRPr="008C6525" w14:paraId="08DF2154" w14:textId="77777777" w:rsidTr="00CE6BB0">
        <w:tc>
          <w:tcPr>
            <w:tcW w:w="1809" w:type="dxa"/>
          </w:tcPr>
          <w:p w14:paraId="47275BAF" w14:textId="77777777" w:rsidR="00323BFC" w:rsidRPr="008C6525" w:rsidRDefault="00323BFC" w:rsidP="00260BBE">
            <w:pPr>
              <w:pStyle w:val="Subheading1"/>
              <w:rPr>
                <w:rFonts w:cs="Arial"/>
                <w:color w:val="auto"/>
                <w:sz w:val="20"/>
                <w:szCs w:val="20"/>
              </w:rPr>
            </w:pPr>
          </w:p>
          <w:p w14:paraId="4BF53059" w14:textId="77777777" w:rsidR="00A93141" w:rsidRPr="00EA6150" w:rsidRDefault="00A93141" w:rsidP="00260BBE">
            <w:pPr>
              <w:pStyle w:val="Subheading1"/>
              <w:rPr>
                <w:rFonts w:cs="Arial"/>
                <w:color w:val="auto"/>
                <w:sz w:val="20"/>
                <w:szCs w:val="20"/>
              </w:rPr>
            </w:pPr>
          </w:p>
        </w:tc>
        <w:tc>
          <w:tcPr>
            <w:tcW w:w="1843" w:type="dxa"/>
          </w:tcPr>
          <w:p w14:paraId="184CB621" w14:textId="77777777" w:rsidR="00323BFC" w:rsidRPr="008C6525" w:rsidRDefault="00323BFC" w:rsidP="00260BBE">
            <w:pPr>
              <w:pStyle w:val="Subheading1"/>
              <w:rPr>
                <w:rFonts w:cs="Arial"/>
                <w:color w:val="auto"/>
                <w:sz w:val="20"/>
                <w:szCs w:val="20"/>
              </w:rPr>
            </w:pPr>
          </w:p>
        </w:tc>
        <w:tc>
          <w:tcPr>
            <w:tcW w:w="1843" w:type="dxa"/>
          </w:tcPr>
          <w:p w14:paraId="51F3C3C3" w14:textId="77777777" w:rsidR="00323BFC" w:rsidRPr="008C6525" w:rsidRDefault="00323BFC" w:rsidP="00260BBE">
            <w:pPr>
              <w:pStyle w:val="Subheading1"/>
              <w:rPr>
                <w:rFonts w:cs="Arial"/>
                <w:color w:val="auto"/>
                <w:sz w:val="20"/>
                <w:szCs w:val="20"/>
              </w:rPr>
            </w:pPr>
          </w:p>
        </w:tc>
        <w:tc>
          <w:tcPr>
            <w:tcW w:w="1984" w:type="dxa"/>
          </w:tcPr>
          <w:p w14:paraId="0FA9FD63" w14:textId="77777777" w:rsidR="00323BFC" w:rsidRPr="008C6525" w:rsidRDefault="00323BFC" w:rsidP="00260BBE">
            <w:pPr>
              <w:pStyle w:val="Subheading1"/>
              <w:rPr>
                <w:rFonts w:cs="Arial"/>
                <w:color w:val="auto"/>
                <w:sz w:val="20"/>
                <w:szCs w:val="20"/>
              </w:rPr>
            </w:pPr>
          </w:p>
        </w:tc>
        <w:tc>
          <w:tcPr>
            <w:tcW w:w="1560" w:type="dxa"/>
          </w:tcPr>
          <w:p w14:paraId="076A87E0" w14:textId="77777777" w:rsidR="00323BFC" w:rsidRPr="008C6525" w:rsidRDefault="00323BFC" w:rsidP="00260BBE">
            <w:pPr>
              <w:pStyle w:val="Subheading1"/>
              <w:rPr>
                <w:rFonts w:cs="Arial"/>
                <w:color w:val="auto"/>
                <w:sz w:val="20"/>
                <w:szCs w:val="20"/>
              </w:rPr>
            </w:pPr>
          </w:p>
        </w:tc>
        <w:tc>
          <w:tcPr>
            <w:tcW w:w="1644" w:type="dxa"/>
          </w:tcPr>
          <w:p w14:paraId="1CEB45BD" w14:textId="77777777" w:rsidR="00323BFC" w:rsidRPr="008C6525" w:rsidRDefault="00323BFC" w:rsidP="00260BBE">
            <w:pPr>
              <w:pStyle w:val="Subheading1"/>
              <w:rPr>
                <w:rFonts w:cs="Arial"/>
                <w:color w:val="auto"/>
                <w:sz w:val="20"/>
                <w:szCs w:val="20"/>
              </w:rPr>
            </w:pPr>
          </w:p>
        </w:tc>
      </w:tr>
      <w:tr w:rsidR="00270D70" w:rsidRPr="008C6525" w14:paraId="3FC930D9" w14:textId="77777777" w:rsidTr="00CE6BB0">
        <w:tc>
          <w:tcPr>
            <w:tcW w:w="1809" w:type="dxa"/>
          </w:tcPr>
          <w:p w14:paraId="730E59CC" w14:textId="77777777" w:rsidR="00323BFC" w:rsidRPr="008C6525" w:rsidRDefault="00323BFC" w:rsidP="00260BBE">
            <w:pPr>
              <w:pStyle w:val="Subheading1"/>
              <w:rPr>
                <w:rFonts w:cs="Arial"/>
                <w:color w:val="auto"/>
                <w:sz w:val="20"/>
                <w:szCs w:val="20"/>
              </w:rPr>
            </w:pPr>
          </w:p>
          <w:p w14:paraId="0897CF7D" w14:textId="77777777" w:rsidR="00A93141" w:rsidRPr="00EA6150" w:rsidRDefault="00A93141" w:rsidP="00260BBE">
            <w:pPr>
              <w:pStyle w:val="Subheading1"/>
              <w:rPr>
                <w:rFonts w:cs="Arial"/>
                <w:color w:val="auto"/>
                <w:sz w:val="20"/>
                <w:szCs w:val="20"/>
              </w:rPr>
            </w:pPr>
          </w:p>
        </w:tc>
        <w:tc>
          <w:tcPr>
            <w:tcW w:w="1843" w:type="dxa"/>
          </w:tcPr>
          <w:p w14:paraId="42FFA2EF" w14:textId="77777777" w:rsidR="00323BFC" w:rsidRPr="008C6525" w:rsidRDefault="00323BFC" w:rsidP="00260BBE">
            <w:pPr>
              <w:pStyle w:val="Subheading1"/>
              <w:rPr>
                <w:rFonts w:cs="Arial"/>
                <w:color w:val="auto"/>
                <w:sz w:val="20"/>
                <w:szCs w:val="20"/>
              </w:rPr>
            </w:pPr>
          </w:p>
        </w:tc>
        <w:tc>
          <w:tcPr>
            <w:tcW w:w="1843" w:type="dxa"/>
          </w:tcPr>
          <w:p w14:paraId="641A9153" w14:textId="77777777" w:rsidR="00323BFC" w:rsidRPr="008C6525" w:rsidRDefault="00323BFC" w:rsidP="00260BBE">
            <w:pPr>
              <w:pStyle w:val="Subheading1"/>
              <w:rPr>
                <w:rFonts w:cs="Arial"/>
                <w:color w:val="auto"/>
                <w:sz w:val="20"/>
                <w:szCs w:val="20"/>
              </w:rPr>
            </w:pPr>
          </w:p>
        </w:tc>
        <w:tc>
          <w:tcPr>
            <w:tcW w:w="1984" w:type="dxa"/>
          </w:tcPr>
          <w:p w14:paraId="6A460992" w14:textId="77777777" w:rsidR="00323BFC" w:rsidRPr="008C6525" w:rsidRDefault="00323BFC" w:rsidP="00260BBE">
            <w:pPr>
              <w:pStyle w:val="Subheading1"/>
              <w:rPr>
                <w:rFonts w:cs="Arial"/>
                <w:color w:val="auto"/>
                <w:sz w:val="20"/>
                <w:szCs w:val="20"/>
              </w:rPr>
            </w:pPr>
          </w:p>
        </w:tc>
        <w:tc>
          <w:tcPr>
            <w:tcW w:w="1560" w:type="dxa"/>
          </w:tcPr>
          <w:p w14:paraId="1BEA1FE0" w14:textId="77777777" w:rsidR="00323BFC" w:rsidRPr="008C6525" w:rsidRDefault="00323BFC" w:rsidP="00260BBE">
            <w:pPr>
              <w:pStyle w:val="Subheading1"/>
              <w:rPr>
                <w:rFonts w:cs="Arial"/>
                <w:color w:val="auto"/>
                <w:sz w:val="20"/>
                <w:szCs w:val="20"/>
              </w:rPr>
            </w:pPr>
          </w:p>
        </w:tc>
        <w:tc>
          <w:tcPr>
            <w:tcW w:w="1644" w:type="dxa"/>
          </w:tcPr>
          <w:p w14:paraId="7FD5952F" w14:textId="77777777" w:rsidR="00323BFC" w:rsidRPr="008C6525" w:rsidRDefault="00323BFC" w:rsidP="00260BBE">
            <w:pPr>
              <w:pStyle w:val="Subheading1"/>
              <w:rPr>
                <w:rFonts w:cs="Arial"/>
                <w:color w:val="auto"/>
                <w:sz w:val="20"/>
                <w:szCs w:val="20"/>
              </w:rPr>
            </w:pPr>
          </w:p>
        </w:tc>
      </w:tr>
      <w:tr w:rsidR="00270D70" w:rsidRPr="008C6525" w14:paraId="14BD46BF" w14:textId="77777777" w:rsidTr="00CE6BB0">
        <w:tc>
          <w:tcPr>
            <w:tcW w:w="1809" w:type="dxa"/>
          </w:tcPr>
          <w:p w14:paraId="2463C994" w14:textId="77777777" w:rsidR="00323BFC" w:rsidRPr="008C6525" w:rsidRDefault="00323BFC" w:rsidP="00260BBE">
            <w:pPr>
              <w:pStyle w:val="Subheading1"/>
              <w:rPr>
                <w:rFonts w:cs="Arial"/>
                <w:color w:val="auto"/>
                <w:sz w:val="20"/>
                <w:szCs w:val="20"/>
              </w:rPr>
            </w:pPr>
          </w:p>
          <w:p w14:paraId="2338F6F4" w14:textId="77777777" w:rsidR="00A93141" w:rsidRPr="00EA6150" w:rsidRDefault="00A93141" w:rsidP="00260BBE">
            <w:pPr>
              <w:pStyle w:val="Subheading1"/>
              <w:rPr>
                <w:rFonts w:cs="Arial"/>
                <w:color w:val="auto"/>
                <w:sz w:val="20"/>
                <w:szCs w:val="20"/>
              </w:rPr>
            </w:pPr>
          </w:p>
        </w:tc>
        <w:tc>
          <w:tcPr>
            <w:tcW w:w="1843" w:type="dxa"/>
          </w:tcPr>
          <w:p w14:paraId="5B66AD5B" w14:textId="77777777" w:rsidR="00323BFC" w:rsidRPr="008C6525" w:rsidRDefault="00323BFC" w:rsidP="00260BBE">
            <w:pPr>
              <w:pStyle w:val="Subheading1"/>
              <w:rPr>
                <w:rFonts w:cs="Arial"/>
                <w:color w:val="auto"/>
                <w:sz w:val="20"/>
                <w:szCs w:val="20"/>
              </w:rPr>
            </w:pPr>
          </w:p>
        </w:tc>
        <w:tc>
          <w:tcPr>
            <w:tcW w:w="1843" w:type="dxa"/>
          </w:tcPr>
          <w:p w14:paraId="0D15572D" w14:textId="77777777" w:rsidR="00323BFC" w:rsidRPr="008C6525" w:rsidRDefault="00323BFC" w:rsidP="00260BBE">
            <w:pPr>
              <w:pStyle w:val="Subheading1"/>
              <w:rPr>
                <w:rFonts w:cs="Arial"/>
                <w:color w:val="auto"/>
                <w:sz w:val="20"/>
                <w:szCs w:val="20"/>
              </w:rPr>
            </w:pPr>
          </w:p>
        </w:tc>
        <w:tc>
          <w:tcPr>
            <w:tcW w:w="1984" w:type="dxa"/>
          </w:tcPr>
          <w:p w14:paraId="06BE0808" w14:textId="77777777" w:rsidR="00323BFC" w:rsidRPr="008C6525" w:rsidRDefault="00323BFC" w:rsidP="00260BBE">
            <w:pPr>
              <w:pStyle w:val="Subheading1"/>
              <w:rPr>
                <w:rFonts w:cs="Arial"/>
                <w:color w:val="auto"/>
                <w:sz w:val="20"/>
                <w:szCs w:val="20"/>
              </w:rPr>
            </w:pPr>
          </w:p>
        </w:tc>
        <w:tc>
          <w:tcPr>
            <w:tcW w:w="1560" w:type="dxa"/>
          </w:tcPr>
          <w:p w14:paraId="4346D49A" w14:textId="77777777" w:rsidR="00323BFC" w:rsidRPr="008C6525" w:rsidRDefault="00323BFC" w:rsidP="00260BBE">
            <w:pPr>
              <w:pStyle w:val="Subheading1"/>
              <w:rPr>
                <w:rFonts w:cs="Arial"/>
                <w:color w:val="auto"/>
                <w:sz w:val="20"/>
                <w:szCs w:val="20"/>
              </w:rPr>
            </w:pPr>
          </w:p>
        </w:tc>
        <w:tc>
          <w:tcPr>
            <w:tcW w:w="1644" w:type="dxa"/>
          </w:tcPr>
          <w:p w14:paraId="0F56EC8B" w14:textId="77777777" w:rsidR="00323BFC" w:rsidRPr="008C6525" w:rsidRDefault="00323BFC" w:rsidP="00260BBE">
            <w:pPr>
              <w:pStyle w:val="Subheading1"/>
              <w:rPr>
                <w:rFonts w:cs="Arial"/>
                <w:color w:val="auto"/>
                <w:sz w:val="20"/>
                <w:szCs w:val="20"/>
              </w:rPr>
            </w:pPr>
          </w:p>
        </w:tc>
      </w:tr>
      <w:tr w:rsidR="00270D70" w:rsidRPr="008C6525" w14:paraId="66B41C60" w14:textId="77777777" w:rsidTr="00CE6BB0">
        <w:tc>
          <w:tcPr>
            <w:tcW w:w="1809" w:type="dxa"/>
          </w:tcPr>
          <w:p w14:paraId="3C4FD458" w14:textId="77777777" w:rsidR="00323BFC" w:rsidRPr="008C6525" w:rsidRDefault="00323BFC" w:rsidP="00260BBE">
            <w:pPr>
              <w:pStyle w:val="Subheading1"/>
              <w:rPr>
                <w:rFonts w:cs="Arial"/>
                <w:color w:val="auto"/>
                <w:sz w:val="20"/>
                <w:szCs w:val="20"/>
              </w:rPr>
            </w:pPr>
          </w:p>
          <w:p w14:paraId="5D920E55" w14:textId="77777777" w:rsidR="00A93141" w:rsidRPr="00EA6150" w:rsidRDefault="00A93141" w:rsidP="00260BBE">
            <w:pPr>
              <w:pStyle w:val="Subheading1"/>
              <w:rPr>
                <w:rFonts w:cs="Arial"/>
                <w:color w:val="auto"/>
                <w:sz w:val="20"/>
                <w:szCs w:val="20"/>
              </w:rPr>
            </w:pPr>
          </w:p>
        </w:tc>
        <w:tc>
          <w:tcPr>
            <w:tcW w:w="1843" w:type="dxa"/>
          </w:tcPr>
          <w:p w14:paraId="473CAEF7" w14:textId="77777777" w:rsidR="00323BFC" w:rsidRPr="008C6525" w:rsidRDefault="00323BFC" w:rsidP="00260BBE">
            <w:pPr>
              <w:pStyle w:val="Subheading1"/>
              <w:rPr>
                <w:rFonts w:cs="Arial"/>
                <w:color w:val="auto"/>
                <w:sz w:val="20"/>
                <w:szCs w:val="20"/>
              </w:rPr>
            </w:pPr>
          </w:p>
        </w:tc>
        <w:tc>
          <w:tcPr>
            <w:tcW w:w="1843" w:type="dxa"/>
          </w:tcPr>
          <w:p w14:paraId="7E111CA2" w14:textId="77777777" w:rsidR="00323BFC" w:rsidRPr="008C6525" w:rsidRDefault="00323BFC" w:rsidP="00260BBE">
            <w:pPr>
              <w:pStyle w:val="Subheading1"/>
              <w:rPr>
                <w:rFonts w:cs="Arial"/>
                <w:color w:val="auto"/>
                <w:sz w:val="20"/>
                <w:szCs w:val="20"/>
              </w:rPr>
            </w:pPr>
          </w:p>
        </w:tc>
        <w:tc>
          <w:tcPr>
            <w:tcW w:w="1984" w:type="dxa"/>
          </w:tcPr>
          <w:p w14:paraId="71846A0F" w14:textId="77777777" w:rsidR="00323BFC" w:rsidRPr="008C6525" w:rsidRDefault="00323BFC" w:rsidP="00260BBE">
            <w:pPr>
              <w:pStyle w:val="Subheading1"/>
              <w:rPr>
                <w:rFonts w:cs="Arial"/>
                <w:color w:val="auto"/>
                <w:sz w:val="20"/>
                <w:szCs w:val="20"/>
              </w:rPr>
            </w:pPr>
          </w:p>
        </w:tc>
        <w:tc>
          <w:tcPr>
            <w:tcW w:w="1560" w:type="dxa"/>
          </w:tcPr>
          <w:p w14:paraId="7FE5C159" w14:textId="77777777" w:rsidR="00323BFC" w:rsidRPr="008C6525" w:rsidRDefault="00323BFC" w:rsidP="00260BBE">
            <w:pPr>
              <w:pStyle w:val="Subheading1"/>
              <w:rPr>
                <w:rFonts w:cs="Arial"/>
                <w:color w:val="auto"/>
                <w:sz w:val="20"/>
                <w:szCs w:val="20"/>
              </w:rPr>
            </w:pPr>
          </w:p>
        </w:tc>
        <w:tc>
          <w:tcPr>
            <w:tcW w:w="1644" w:type="dxa"/>
          </w:tcPr>
          <w:p w14:paraId="2C3775EF" w14:textId="77777777" w:rsidR="00323BFC" w:rsidRPr="008C6525" w:rsidRDefault="00323BFC" w:rsidP="00260BBE">
            <w:pPr>
              <w:pStyle w:val="Subheading1"/>
              <w:rPr>
                <w:rFonts w:cs="Arial"/>
                <w:color w:val="auto"/>
                <w:sz w:val="20"/>
                <w:szCs w:val="20"/>
              </w:rPr>
            </w:pPr>
          </w:p>
        </w:tc>
      </w:tr>
      <w:tr w:rsidR="00270D70" w:rsidRPr="008C6525" w14:paraId="58C8B9D4" w14:textId="77777777" w:rsidTr="00CE6BB0">
        <w:tc>
          <w:tcPr>
            <w:tcW w:w="1809" w:type="dxa"/>
          </w:tcPr>
          <w:p w14:paraId="26B184D0" w14:textId="77777777" w:rsidR="00323BFC" w:rsidRPr="008C6525" w:rsidRDefault="00323BFC" w:rsidP="00260BBE">
            <w:pPr>
              <w:pStyle w:val="Subheading1"/>
              <w:rPr>
                <w:rFonts w:cs="Arial"/>
                <w:color w:val="auto"/>
                <w:sz w:val="20"/>
                <w:szCs w:val="20"/>
              </w:rPr>
            </w:pPr>
          </w:p>
          <w:p w14:paraId="0340F5A9" w14:textId="77777777" w:rsidR="00A93141" w:rsidRPr="00EA6150" w:rsidRDefault="00A93141" w:rsidP="00260BBE">
            <w:pPr>
              <w:pStyle w:val="Subheading1"/>
              <w:rPr>
                <w:rFonts w:cs="Arial"/>
                <w:color w:val="auto"/>
                <w:sz w:val="20"/>
                <w:szCs w:val="20"/>
              </w:rPr>
            </w:pPr>
          </w:p>
        </w:tc>
        <w:tc>
          <w:tcPr>
            <w:tcW w:w="1843" w:type="dxa"/>
          </w:tcPr>
          <w:p w14:paraId="6E1CFC8E" w14:textId="77777777" w:rsidR="00323BFC" w:rsidRPr="008C6525" w:rsidRDefault="00323BFC" w:rsidP="00260BBE">
            <w:pPr>
              <w:pStyle w:val="Subheading1"/>
              <w:rPr>
                <w:rFonts w:cs="Arial"/>
                <w:color w:val="auto"/>
                <w:sz w:val="20"/>
                <w:szCs w:val="20"/>
              </w:rPr>
            </w:pPr>
          </w:p>
        </w:tc>
        <w:tc>
          <w:tcPr>
            <w:tcW w:w="1843" w:type="dxa"/>
          </w:tcPr>
          <w:p w14:paraId="6911BB36" w14:textId="77777777" w:rsidR="00323BFC" w:rsidRPr="008C6525" w:rsidRDefault="00323BFC" w:rsidP="00260BBE">
            <w:pPr>
              <w:pStyle w:val="Subheading1"/>
              <w:rPr>
                <w:rFonts w:cs="Arial"/>
                <w:color w:val="auto"/>
                <w:sz w:val="20"/>
                <w:szCs w:val="20"/>
              </w:rPr>
            </w:pPr>
          </w:p>
        </w:tc>
        <w:tc>
          <w:tcPr>
            <w:tcW w:w="1984" w:type="dxa"/>
          </w:tcPr>
          <w:p w14:paraId="6847FF79" w14:textId="77777777" w:rsidR="00323BFC" w:rsidRPr="008C6525" w:rsidRDefault="00323BFC" w:rsidP="00260BBE">
            <w:pPr>
              <w:pStyle w:val="Subheading1"/>
              <w:rPr>
                <w:rFonts w:cs="Arial"/>
                <w:color w:val="auto"/>
                <w:sz w:val="20"/>
                <w:szCs w:val="20"/>
              </w:rPr>
            </w:pPr>
          </w:p>
        </w:tc>
        <w:tc>
          <w:tcPr>
            <w:tcW w:w="1560" w:type="dxa"/>
          </w:tcPr>
          <w:p w14:paraId="2D20C4A3" w14:textId="77777777" w:rsidR="00323BFC" w:rsidRPr="008C6525" w:rsidRDefault="00323BFC" w:rsidP="00260BBE">
            <w:pPr>
              <w:pStyle w:val="Subheading1"/>
              <w:rPr>
                <w:rFonts w:cs="Arial"/>
                <w:color w:val="auto"/>
                <w:sz w:val="20"/>
                <w:szCs w:val="20"/>
              </w:rPr>
            </w:pPr>
          </w:p>
        </w:tc>
        <w:tc>
          <w:tcPr>
            <w:tcW w:w="1644" w:type="dxa"/>
          </w:tcPr>
          <w:p w14:paraId="5D246878" w14:textId="77777777" w:rsidR="00323BFC" w:rsidRPr="008C6525" w:rsidRDefault="00323BFC" w:rsidP="00260BBE">
            <w:pPr>
              <w:pStyle w:val="Subheading1"/>
              <w:rPr>
                <w:rFonts w:cs="Arial"/>
                <w:color w:val="auto"/>
                <w:sz w:val="20"/>
                <w:szCs w:val="20"/>
              </w:rPr>
            </w:pPr>
          </w:p>
        </w:tc>
      </w:tr>
      <w:tr w:rsidR="00270D70" w:rsidRPr="008C6525" w14:paraId="35710E80" w14:textId="77777777" w:rsidTr="00CE6BB0">
        <w:tc>
          <w:tcPr>
            <w:tcW w:w="1809" w:type="dxa"/>
          </w:tcPr>
          <w:p w14:paraId="278DEBFC" w14:textId="77777777" w:rsidR="00323BFC" w:rsidRPr="008C6525" w:rsidRDefault="00323BFC" w:rsidP="00260BBE">
            <w:pPr>
              <w:pStyle w:val="Subheading1"/>
              <w:rPr>
                <w:rFonts w:cs="Arial"/>
                <w:color w:val="auto"/>
                <w:sz w:val="20"/>
                <w:szCs w:val="20"/>
              </w:rPr>
            </w:pPr>
          </w:p>
          <w:p w14:paraId="0AA2E097" w14:textId="77777777" w:rsidR="00A93141" w:rsidRPr="00EA6150" w:rsidRDefault="00A93141" w:rsidP="00260BBE">
            <w:pPr>
              <w:pStyle w:val="Subheading1"/>
              <w:rPr>
                <w:rFonts w:cs="Arial"/>
                <w:color w:val="auto"/>
                <w:sz w:val="20"/>
                <w:szCs w:val="20"/>
              </w:rPr>
            </w:pPr>
          </w:p>
        </w:tc>
        <w:tc>
          <w:tcPr>
            <w:tcW w:w="1843" w:type="dxa"/>
          </w:tcPr>
          <w:p w14:paraId="258EC39E" w14:textId="77777777" w:rsidR="00323BFC" w:rsidRPr="008C6525" w:rsidRDefault="00323BFC" w:rsidP="00260BBE">
            <w:pPr>
              <w:pStyle w:val="Subheading1"/>
              <w:rPr>
                <w:rFonts w:cs="Arial"/>
                <w:color w:val="auto"/>
                <w:sz w:val="20"/>
                <w:szCs w:val="20"/>
              </w:rPr>
            </w:pPr>
          </w:p>
        </w:tc>
        <w:tc>
          <w:tcPr>
            <w:tcW w:w="1843" w:type="dxa"/>
          </w:tcPr>
          <w:p w14:paraId="70F3582A" w14:textId="77777777" w:rsidR="00323BFC" w:rsidRPr="008C6525" w:rsidRDefault="00323BFC" w:rsidP="00260BBE">
            <w:pPr>
              <w:pStyle w:val="Subheading1"/>
              <w:rPr>
                <w:rFonts w:cs="Arial"/>
                <w:color w:val="auto"/>
                <w:sz w:val="20"/>
                <w:szCs w:val="20"/>
              </w:rPr>
            </w:pPr>
          </w:p>
        </w:tc>
        <w:tc>
          <w:tcPr>
            <w:tcW w:w="1984" w:type="dxa"/>
          </w:tcPr>
          <w:p w14:paraId="428A464F" w14:textId="77777777" w:rsidR="00323BFC" w:rsidRPr="008C6525" w:rsidRDefault="00323BFC" w:rsidP="00260BBE">
            <w:pPr>
              <w:pStyle w:val="Subheading1"/>
              <w:rPr>
                <w:rFonts w:cs="Arial"/>
                <w:color w:val="auto"/>
                <w:sz w:val="20"/>
                <w:szCs w:val="20"/>
              </w:rPr>
            </w:pPr>
          </w:p>
        </w:tc>
        <w:tc>
          <w:tcPr>
            <w:tcW w:w="1560" w:type="dxa"/>
          </w:tcPr>
          <w:p w14:paraId="4DB812B3" w14:textId="77777777" w:rsidR="00323BFC" w:rsidRPr="008C6525" w:rsidRDefault="00323BFC" w:rsidP="00260BBE">
            <w:pPr>
              <w:pStyle w:val="Subheading1"/>
              <w:rPr>
                <w:rFonts w:cs="Arial"/>
                <w:color w:val="auto"/>
                <w:sz w:val="20"/>
                <w:szCs w:val="20"/>
              </w:rPr>
            </w:pPr>
          </w:p>
        </w:tc>
        <w:tc>
          <w:tcPr>
            <w:tcW w:w="1644" w:type="dxa"/>
          </w:tcPr>
          <w:p w14:paraId="29B23A3D" w14:textId="77777777" w:rsidR="00323BFC" w:rsidRPr="008C6525" w:rsidRDefault="00323BFC" w:rsidP="00260BBE">
            <w:pPr>
              <w:pStyle w:val="Subheading1"/>
              <w:rPr>
                <w:rFonts w:cs="Arial"/>
                <w:color w:val="auto"/>
                <w:sz w:val="20"/>
                <w:szCs w:val="20"/>
              </w:rPr>
            </w:pPr>
          </w:p>
        </w:tc>
      </w:tr>
      <w:tr w:rsidR="00270D70" w:rsidRPr="008C6525" w14:paraId="1863E078" w14:textId="77777777" w:rsidTr="00CE6BB0">
        <w:tc>
          <w:tcPr>
            <w:tcW w:w="1809" w:type="dxa"/>
          </w:tcPr>
          <w:p w14:paraId="4D462442" w14:textId="77777777" w:rsidR="00323BFC" w:rsidRPr="008C6525" w:rsidRDefault="00323BFC" w:rsidP="00260BBE">
            <w:pPr>
              <w:pStyle w:val="Subheading1"/>
              <w:rPr>
                <w:rFonts w:cs="Arial"/>
                <w:color w:val="auto"/>
                <w:sz w:val="20"/>
                <w:szCs w:val="20"/>
              </w:rPr>
            </w:pPr>
          </w:p>
          <w:p w14:paraId="16E9D710" w14:textId="77777777" w:rsidR="00A93141" w:rsidRPr="00EA6150" w:rsidRDefault="00A93141" w:rsidP="00260BBE">
            <w:pPr>
              <w:pStyle w:val="Subheading1"/>
              <w:rPr>
                <w:rFonts w:cs="Arial"/>
                <w:color w:val="auto"/>
                <w:sz w:val="20"/>
                <w:szCs w:val="20"/>
              </w:rPr>
            </w:pPr>
          </w:p>
        </w:tc>
        <w:tc>
          <w:tcPr>
            <w:tcW w:w="1843" w:type="dxa"/>
          </w:tcPr>
          <w:p w14:paraId="23EC478C" w14:textId="77777777" w:rsidR="00323BFC" w:rsidRPr="008C6525" w:rsidRDefault="00323BFC" w:rsidP="00260BBE">
            <w:pPr>
              <w:pStyle w:val="Subheading1"/>
              <w:rPr>
                <w:rFonts w:cs="Arial"/>
                <w:color w:val="auto"/>
                <w:sz w:val="20"/>
                <w:szCs w:val="20"/>
              </w:rPr>
            </w:pPr>
          </w:p>
        </w:tc>
        <w:tc>
          <w:tcPr>
            <w:tcW w:w="1843" w:type="dxa"/>
          </w:tcPr>
          <w:p w14:paraId="3A818B52" w14:textId="77777777" w:rsidR="00323BFC" w:rsidRPr="008C6525" w:rsidRDefault="00323BFC" w:rsidP="00260BBE">
            <w:pPr>
              <w:pStyle w:val="Subheading1"/>
              <w:rPr>
                <w:rFonts w:cs="Arial"/>
                <w:color w:val="auto"/>
                <w:sz w:val="20"/>
                <w:szCs w:val="20"/>
              </w:rPr>
            </w:pPr>
          </w:p>
        </w:tc>
        <w:tc>
          <w:tcPr>
            <w:tcW w:w="1984" w:type="dxa"/>
          </w:tcPr>
          <w:p w14:paraId="16CA8AE1" w14:textId="77777777" w:rsidR="00323BFC" w:rsidRPr="008C6525" w:rsidRDefault="00323BFC" w:rsidP="00260BBE">
            <w:pPr>
              <w:pStyle w:val="Subheading1"/>
              <w:rPr>
                <w:rFonts w:cs="Arial"/>
                <w:color w:val="auto"/>
                <w:sz w:val="20"/>
                <w:szCs w:val="20"/>
              </w:rPr>
            </w:pPr>
          </w:p>
        </w:tc>
        <w:tc>
          <w:tcPr>
            <w:tcW w:w="1560" w:type="dxa"/>
          </w:tcPr>
          <w:p w14:paraId="733E9527" w14:textId="77777777" w:rsidR="00323BFC" w:rsidRPr="008C6525" w:rsidRDefault="00323BFC" w:rsidP="00260BBE">
            <w:pPr>
              <w:pStyle w:val="Subheading1"/>
              <w:rPr>
                <w:rFonts w:cs="Arial"/>
                <w:color w:val="auto"/>
                <w:sz w:val="20"/>
                <w:szCs w:val="20"/>
              </w:rPr>
            </w:pPr>
          </w:p>
        </w:tc>
        <w:tc>
          <w:tcPr>
            <w:tcW w:w="1644" w:type="dxa"/>
          </w:tcPr>
          <w:p w14:paraId="42ECFAF2" w14:textId="77777777" w:rsidR="00323BFC" w:rsidRPr="008C6525" w:rsidRDefault="00323BFC" w:rsidP="00260BBE">
            <w:pPr>
              <w:pStyle w:val="Subheading1"/>
              <w:rPr>
                <w:rFonts w:cs="Arial"/>
                <w:color w:val="auto"/>
                <w:sz w:val="20"/>
                <w:szCs w:val="20"/>
              </w:rPr>
            </w:pPr>
          </w:p>
        </w:tc>
      </w:tr>
      <w:tr w:rsidR="00270D70" w:rsidRPr="008C6525" w14:paraId="6641460B" w14:textId="77777777" w:rsidTr="00CE6BB0">
        <w:tc>
          <w:tcPr>
            <w:tcW w:w="1809" w:type="dxa"/>
          </w:tcPr>
          <w:p w14:paraId="4AA72B2B" w14:textId="77777777" w:rsidR="00323BFC" w:rsidRPr="008C6525" w:rsidRDefault="00323BFC" w:rsidP="00260BBE">
            <w:pPr>
              <w:pStyle w:val="Subheading1"/>
              <w:rPr>
                <w:rFonts w:cs="Arial"/>
                <w:color w:val="auto"/>
                <w:sz w:val="20"/>
                <w:szCs w:val="20"/>
              </w:rPr>
            </w:pPr>
          </w:p>
          <w:p w14:paraId="0A2FE6B8" w14:textId="77777777" w:rsidR="00A93141" w:rsidRPr="00EA6150" w:rsidRDefault="00A93141" w:rsidP="00260BBE">
            <w:pPr>
              <w:pStyle w:val="Subheading1"/>
              <w:rPr>
                <w:rFonts w:cs="Arial"/>
                <w:color w:val="auto"/>
                <w:sz w:val="20"/>
                <w:szCs w:val="20"/>
              </w:rPr>
            </w:pPr>
          </w:p>
        </w:tc>
        <w:tc>
          <w:tcPr>
            <w:tcW w:w="1843" w:type="dxa"/>
          </w:tcPr>
          <w:p w14:paraId="6AB2C901" w14:textId="77777777" w:rsidR="00323BFC" w:rsidRPr="008C6525" w:rsidRDefault="00323BFC" w:rsidP="00260BBE">
            <w:pPr>
              <w:pStyle w:val="Subheading1"/>
              <w:rPr>
                <w:rFonts w:cs="Arial"/>
                <w:color w:val="auto"/>
                <w:sz w:val="20"/>
                <w:szCs w:val="20"/>
              </w:rPr>
            </w:pPr>
          </w:p>
        </w:tc>
        <w:tc>
          <w:tcPr>
            <w:tcW w:w="1843" w:type="dxa"/>
          </w:tcPr>
          <w:p w14:paraId="67D612FD" w14:textId="77777777" w:rsidR="00323BFC" w:rsidRPr="008C6525" w:rsidRDefault="00323BFC" w:rsidP="00260BBE">
            <w:pPr>
              <w:pStyle w:val="Subheading1"/>
              <w:rPr>
                <w:rFonts w:cs="Arial"/>
                <w:color w:val="auto"/>
                <w:sz w:val="20"/>
                <w:szCs w:val="20"/>
              </w:rPr>
            </w:pPr>
          </w:p>
        </w:tc>
        <w:tc>
          <w:tcPr>
            <w:tcW w:w="1984" w:type="dxa"/>
          </w:tcPr>
          <w:p w14:paraId="1AA355C5" w14:textId="77777777" w:rsidR="00323BFC" w:rsidRPr="008C6525" w:rsidRDefault="00323BFC" w:rsidP="00260BBE">
            <w:pPr>
              <w:pStyle w:val="Subheading1"/>
              <w:rPr>
                <w:rFonts w:cs="Arial"/>
                <w:color w:val="auto"/>
                <w:sz w:val="20"/>
                <w:szCs w:val="20"/>
              </w:rPr>
            </w:pPr>
          </w:p>
        </w:tc>
        <w:tc>
          <w:tcPr>
            <w:tcW w:w="1560" w:type="dxa"/>
          </w:tcPr>
          <w:p w14:paraId="071E2296" w14:textId="77777777" w:rsidR="00323BFC" w:rsidRPr="008C6525" w:rsidRDefault="00323BFC" w:rsidP="00260BBE">
            <w:pPr>
              <w:pStyle w:val="Subheading1"/>
              <w:rPr>
                <w:rFonts w:cs="Arial"/>
                <w:color w:val="auto"/>
                <w:sz w:val="20"/>
                <w:szCs w:val="20"/>
              </w:rPr>
            </w:pPr>
          </w:p>
        </w:tc>
        <w:tc>
          <w:tcPr>
            <w:tcW w:w="1644" w:type="dxa"/>
          </w:tcPr>
          <w:p w14:paraId="2A219AED" w14:textId="77777777" w:rsidR="00323BFC" w:rsidRPr="008C6525" w:rsidRDefault="00323BFC" w:rsidP="00260BBE">
            <w:pPr>
              <w:pStyle w:val="Subheading1"/>
              <w:rPr>
                <w:rFonts w:cs="Arial"/>
                <w:color w:val="auto"/>
                <w:sz w:val="20"/>
                <w:szCs w:val="20"/>
              </w:rPr>
            </w:pPr>
          </w:p>
        </w:tc>
      </w:tr>
      <w:tr w:rsidR="00270D70" w:rsidRPr="008C6525" w14:paraId="59C6B9D8" w14:textId="77777777" w:rsidTr="00CE6BB0">
        <w:tc>
          <w:tcPr>
            <w:tcW w:w="1809" w:type="dxa"/>
          </w:tcPr>
          <w:p w14:paraId="71290CED" w14:textId="77777777" w:rsidR="00323BFC" w:rsidRPr="008C6525" w:rsidRDefault="00323BFC" w:rsidP="00260BBE">
            <w:pPr>
              <w:pStyle w:val="Subheading1"/>
              <w:rPr>
                <w:rFonts w:cs="Arial"/>
                <w:color w:val="auto"/>
                <w:sz w:val="20"/>
                <w:szCs w:val="20"/>
              </w:rPr>
            </w:pPr>
          </w:p>
          <w:p w14:paraId="4EE1E6BE" w14:textId="77777777" w:rsidR="00A93141" w:rsidRPr="00EA6150" w:rsidRDefault="00A93141" w:rsidP="00260BBE">
            <w:pPr>
              <w:pStyle w:val="Subheading1"/>
              <w:rPr>
                <w:rFonts w:cs="Arial"/>
                <w:color w:val="auto"/>
                <w:sz w:val="20"/>
                <w:szCs w:val="20"/>
              </w:rPr>
            </w:pPr>
          </w:p>
        </w:tc>
        <w:tc>
          <w:tcPr>
            <w:tcW w:w="1843" w:type="dxa"/>
          </w:tcPr>
          <w:p w14:paraId="4B5DF099" w14:textId="77777777" w:rsidR="00323BFC" w:rsidRPr="008C6525" w:rsidRDefault="00323BFC" w:rsidP="00260BBE">
            <w:pPr>
              <w:pStyle w:val="Subheading1"/>
              <w:rPr>
                <w:rFonts w:cs="Arial"/>
                <w:color w:val="auto"/>
                <w:sz w:val="20"/>
                <w:szCs w:val="20"/>
              </w:rPr>
            </w:pPr>
          </w:p>
        </w:tc>
        <w:tc>
          <w:tcPr>
            <w:tcW w:w="1843" w:type="dxa"/>
          </w:tcPr>
          <w:p w14:paraId="6DE3F4CC" w14:textId="77777777" w:rsidR="00323BFC" w:rsidRPr="008C6525" w:rsidRDefault="00323BFC" w:rsidP="00260BBE">
            <w:pPr>
              <w:pStyle w:val="Subheading1"/>
              <w:rPr>
                <w:rFonts w:cs="Arial"/>
                <w:color w:val="auto"/>
                <w:sz w:val="20"/>
                <w:szCs w:val="20"/>
              </w:rPr>
            </w:pPr>
          </w:p>
        </w:tc>
        <w:tc>
          <w:tcPr>
            <w:tcW w:w="1984" w:type="dxa"/>
          </w:tcPr>
          <w:p w14:paraId="5D33206E" w14:textId="77777777" w:rsidR="00323BFC" w:rsidRPr="008C6525" w:rsidRDefault="00323BFC" w:rsidP="00260BBE">
            <w:pPr>
              <w:pStyle w:val="Subheading1"/>
              <w:rPr>
                <w:rFonts w:cs="Arial"/>
                <w:color w:val="auto"/>
                <w:sz w:val="20"/>
                <w:szCs w:val="20"/>
              </w:rPr>
            </w:pPr>
          </w:p>
        </w:tc>
        <w:tc>
          <w:tcPr>
            <w:tcW w:w="1560" w:type="dxa"/>
          </w:tcPr>
          <w:p w14:paraId="0D701293" w14:textId="77777777" w:rsidR="00323BFC" w:rsidRPr="008C6525" w:rsidRDefault="00323BFC" w:rsidP="00260BBE">
            <w:pPr>
              <w:pStyle w:val="Subheading1"/>
              <w:rPr>
                <w:rFonts w:cs="Arial"/>
                <w:color w:val="auto"/>
                <w:sz w:val="20"/>
                <w:szCs w:val="20"/>
              </w:rPr>
            </w:pPr>
          </w:p>
        </w:tc>
        <w:tc>
          <w:tcPr>
            <w:tcW w:w="1644" w:type="dxa"/>
          </w:tcPr>
          <w:p w14:paraId="1F85597C" w14:textId="77777777" w:rsidR="00323BFC" w:rsidRPr="008C6525" w:rsidRDefault="00323BFC" w:rsidP="00260BBE">
            <w:pPr>
              <w:pStyle w:val="Subheading1"/>
              <w:rPr>
                <w:rFonts w:cs="Arial"/>
                <w:color w:val="auto"/>
                <w:sz w:val="20"/>
                <w:szCs w:val="20"/>
              </w:rPr>
            </w:pPr>
          </w:p>
        </w:tc>
      </w:tr>
      <w:tr w:rsidR="00270D70" w:rsidRPr="008C6525" w14:paraId="7CDFE403" w14:textId="77777777" w:rsidTr="00CE6BB0">
        <w:tc>
          <w:tcPr>
            <w:tcW w:w="1809" w:type="dxa"/>
          </w:tcPr>
          <w:p w14:paraId="37D47E78" w14:textId="77777777" w:rsidR="00323BFC" w:rsidRPr="008C6525" w:rsidRDefault="00323BFC" w:rsidP="00260BBE">
            <w:pPr>
              <w:pStyle w:val="Subheading1"/>
              <w:rPr>
                <w:rFonts w:cs="Arial"/>
                <w:color w:val="auto"/>
                <w:sz w:val="20"/>
                <w:szCs w:val="20"/>
              </w:rPr>
            </w:pPr>
          </w:p>
          <w:p w14:paraId="6E0483C1" w14:textId="77777777" w:rsidR="00A93141" w:rsidRPr="00EA6150" w:rsidRDefault="00A93141" w:rsidP="00260BBE">
            <w:pPr>
              <w:pStyle w:val="Subheading1"/>
              <w:rPr>
                <w:rFonts w:cs="Arial"/>
                <w:color w:val="auto"/>
                <w:sz w:val="20"/>
                <w:szCs w:val="20"/>
              </w:rPr>
            </w:pPr>
          </w:p>
        </w:tc>
        <w:tc>
          <w:tcPr>
            <w:tcW w:w="1843" w:type="dxa"/>
          </w:tcPr>
          <w:p w14:paraId="3E3F6BDD" w14:textId="77777777" w:rsidR="00323BFC" w:rsidRPr="008C6525" w:rsidRDefault="00323BFC" w:rsidP="00260BBE">
            <w:pPr>
              <w:pStyle w:val="Subheading1"/>
              <w:rPr>
                <w:rFonts w:cs="Arial"/>
                <w:color w:val="auto"/>
                <w:sz w:val="20"/>
                <w:szCs w:val="20"/>
              </w:rPr>
            </w:pPr>
          </w:p>
        </w:tc>
        <w:tc>
          <w:tcPr>
            <w:tcW w:w="1843" w:type="dxa"/>
          </w:tcPr>
          <w:p w14:paraId="2219D4BB" w14:textId="77777777" w:rsidR="00323BFC" w:rsidRPr="008C6525" w:rsidRDefault="00323BFC" w:rsidP="00260BBE">
            <w:pPr>
              <w:pStyle w:val="Subheading1"/>
              <w:rPr>
                <w:rFonts w:cs="Arial"/>
                <w:color w:val="auto"/>
                <w:sz w:val="20"/>
                <w:szCs w:val="20"/>
              </w:rPr>
            </w:pPr>
          </w:p>
        </w:tc>
        <w:tc>
          <w:tcPr>
            <w:tcW w:w="1984" w:type="dxa"/>
          </w:tcPr>
          <w:p w14:paraId="5402BC6F" w14:textId="77777777" w:rsidR="00323BFC" w:rsidRPr="008C6525" w:rsidRDefault="00323BFC" w:rsidP="00260BBE">
            <w:pPr>
              <w:pStyle w:val="Subheading1"/>
              <w:rPr>
                <w:rFonts w:cs="Arial"/>
                <w:color w:val="auto"/>
                <w:sz w:val="20"/>
                <w:szCs w:val="20"/>
              </w:rPr>
            </w:pPr>
          </w:p>
        </w:tc>
        <w:tc>
          <w:tcPr>
            <w:tcW w:w="1560" w:type="dxa"/>
          </w:tcPr>
          <w:p w14:paraId="0803D880" w14:textId="77777777" w:rsidR="00323BFC" w:rsidRPr="008C6525" w:rsidRDefault="00323BFC" w:rsidP="00260BBE">
            <w:pPr>
              <w:pStyle w:val="Subheading1"/>
              <w:rPr>
                <w:rFonts w:cs="Arial"/>
                <w:color w:val="auto"/>
                <w:sz w:val="20"/>
                <w:szCs w:val="20"/>
              </w:rPr>
            </w:pPr>
          </w:p>
        </w:tc>
        <w:tc>
          <w:tcPr>
            <w:tcW w:w="1644" w:type="dxa"/>
          </w:tcPr>
          <w:p w14:paraId="169568BD" w14:textId="77777777" w:rsidR="00323BFC" w:rsidRPr="008C6525" w:rsidRDefault="00323BFC" w:rsidP="00260BBE">
            <w:pPr>
              <w:pStyle w:val="Subheading1"/>
              <w:rPr>
                <w:rFonts w:cs="Arial"/>
                <w:color w:val="auto"/>
                <w:sz w:val="20"/>
                <w:szCs w:val="20"/>
              </w:rPr>
            </w:pPr>
          </w:p>
        </w:tc>
      </w:tr>
      <w:tr w:rsidR="00270D70" w:rsidRPr="008C6525" w14:paraId="774FDDE9" w14:textId="77777777" w:rsidTr="00CE6BB0">
        <w:tc>
          <w:tcPr>
            <w:tcW w:w="1809" w:type="dxa"/>
          </w:tcPr>
          <w:p w14:paraId="343B40A0" w14:textId="77777777" w:rsidR="00323BFC" w:rsidRPr="008C6525" w:rsidRDefault="00323BFC" w:rsidP="00260BBE">
            <w:pPr>
              <w:pStyle w:val="Subheading1"/>
              <w:rPr>
                <w:rFonts w:cs="Arial"/>
                <w:color w:val="auto"/>
                <w:sz w:val="20"/>
                <w:szCs w:val="20"/>
              </w:rPr>
            </w:pPr>
          </w:p>
          <w:p w14:paraId="602B0593" w14:textId="77777777" w:rsidR="00A93141" w:rsidRPr="00EA6150" w:rsidRDefault="00A93141" w:rsidP="00260BBE">
            <w:pPr>
              <w:pStyle w:val="Subheading1"/>
              <w:rPr>
                <w:rFonts w:cs="Arial"/>
                <w:color w:val="auto"/>
                <w:sz w:val="20"/>
                <w:szCs w:val="20"/>
              </w:rPr>
            </w:pPr>
          </w:p>
        </w:tc>
        <w:tc>
          <w:tcPr>
            <w:tcW w:w="1843" w:type="dxa"/>
          </w:tcPr>
          <w:p w14:paraId="6D81D53B" w14:textId="77777777" w:rsidR="00323BFC" w:rsidRPr="008C6525" w:rsidRDefault="00323BFC" w:rsidP="00260BBE">
            <w:pPr>
              <w:pStyle w:val="Subheading1"/>
              <w:rPr>
                <w:rFonts w:cs="Arial"/>
                <w:color w:val="auto"/>
                <w:sz w:val="20"/>
                <w:szCs w:val="20"/>
              </w:rPr>
            </w:pPr>
          </w:p>
        </w:tc>
        <w:tc>
          <w:tcPr>
            <w:tcW w:w="1843" w:type="dxa"/>
          </w:tcPr>
          <w:p w14:paraId="28DE29CD" w14:textId="77777777" w:rsidR="00323BFC" w:rsidRPr="008C6525" w:rsidRDefault="00323BFC" w:rsidP="00260BBE">
            <w:pPr>
              <w:pStyle w:val="Subheading1"/>
              <w:rPr>
                <w:rFonts w:cs="Arial"/>
                <w:color w:val="auto"/>
                <w:sz w:val="20"/>
                <w:szCs w:val="20"/>
              </w:rPr>
            </w:pPr>
          </w:p>
        </w:tc>
        <w:tc>
          <w:tcPr>
            <w:tcW w:w="1984" w:type="dxa"/>
          </w:tcPr>
          <w:p w14:paraId="6DF67091" w14:textId="77777777" w:rsidR="00323BFC" w:rsidRPr="008C6525" w:rsidRDefault="00323BFC" w:rsidP="00260BBE">
            <w:pPr>
              <w:pStyle w:val="Subheading1"/>
              <w:rPr>
                <w:rFonts w:cs="Arial"/>
                <w:color w:val="auto"/>
                <w:sz w:val="20"/>
                <w:szCs w:val="20"/>
              </w:rPr>
            </w:pPr>
          </w:p>
        </w:tc>
        <w:tc>
          <w:tcPr>
            <w:tcW w:w="1560" w:type="dxa"/>
          </w:tcPr>
          <w:p w14:paraId="22495560" w14:textId="77777777" w:rsidR="00323BFC" w:rsidRPr="008C6525" w:rsidRDefault="00323BFC" w:rsidP="00260BBE">
            <w:pPr>
              <w:pStyle w:val="Subheading1"/>
              <w:rPr>
                <w:rFonts w:cs="Arial"/>
                <w:color w:val="auto"/>
                <w:sz w:val="20"/>
                <w:szCs w:val="20"/>
              </w:rPr>
            </w:pPr>
          </w:p>
        </w:tc>
        <w:tc>
          <w:tcPr>
            <w:tcW w:w="1644" w:type="dxa"/>
          </w:tcPr>
          <w:p w14:paraId="725D1086" w14:textId="77777777" w:rsidR="00323BFC" w:rsidRPr="008C6525" w:rsidRDefault="00323BFC" w:rsidP="00260BBE">
            <w:pPr>
              <w:pStyle w:val="Subheading1"/>
              <w:rPr>
                <w:rFonts w:cs="Arial"/>
                <w:color w:val="auto"/>
                <w:sz w:val="20"/>
                <w:szCs w:val="20"/>
              </w:rPr>
            </w:pPr>
          </w:p>
        </w:tc>
      </w:tr>
      <w:tr w:rsidR="00270D70" w:rsidRPr="008C6525" w14:paraId="7A01BF73" w14:textId="77777777" w:rsidTr="00CE6BB0">
        <w:tc>
          <w:tcPr>
            <w:tcW w:w="1809" w:type="dxa"/>
          </w:tcPr>
          <w:p w14:paraId="4E012FF3" w14:textId="77777777" w:rsidR="00CE6BB0" w:rsidRPr="008C6525" w:rsidRDefault="00CE6BB0" w:rsidP="00260BBE">
            <w:pPr>
              <w:pStyle w:val="Subheading1"/>
              <w:rPr>
                <w:rFonts w:cs="Arial"/>
                <w:color w:val="auto"/>
                <w:sz w:val="20"/>
                <w:szCs w:val="20"/>
              </w:rPr>
            </w:pPr>
          </w:p>
          <w:p w14:paraId="1E99644E" w14:textId="77777777" w:rsidR="00CE6BB0" w:rsidRPr="00EA6150" w:rsidRDefault="00CE6BB0" w:rsidP="00260BBE">
            <w:pPr>
              <w:pStyle w:val="Subheading1"/>
              <w:rPr>
                <w:rFonts w:cs="Arial"/>
                <w:color w:val="auto"/>
                <w:sz w:val="20"/>
                <w:szCs w:val="20"/>
              </w:rPr>
            </w:pPr>
          </w:p>
        </w:tc>
        <w:tc>
          <w:tcPr>
            <w:tcW w:w="1843" w:type="dxa"/>
          </w:tcPr>
          <w:p w14:paraId="7DA9D4CE" w14:textId="77777777" w:rsidR="00CE6BB0" w:rsidRPr="008C6525" w:rsidRDefault="00CE6BB0" w:rsidP="00260BBE">
            <w:pPr>
              <w:pStyle w:val="Subheading1"/>
              <w:rPr>
                <w:rFonts w:cs="Arial"/>
                <w:color w:val="auto"/>
                <w:sz w:val="20"/>
                <w:szCs w:val="20"/>
              </w:rPr>
            </w:pPr>
          </w:p>
        </w:tc>
        <w:tc>
          <w:tcPr>
            <w:tcW w:w="1843" w:type="dxa"/>
          </w:tcPr>
          <w:p w14:paraId="7755E62F" w14:textId="77777777" w:rsidR="00CE6BB0" w:rsidRPr="008C6525" w:rsidRDefault="00CE6BB0" w:rsidP="00260BBE">
            <w:pPr>
              <w:pStyle w:val="Subheading1"/>
              <w:rPr>
                <w:rFonts w:cs="Arial"/>
                <w:color w:val="auto"/>
                <w:sz w:val="20"/>
                <w:szCs w:val="20"/>
              </w:rPr>
            </w:pPr>
          </w:p>
        </w:tc>
        <w:tc>
          <w:tcPr>
            <w:tcW w:w="1984" w:type="dxa"/>
          </w:tcPr>
          <w:p w14:paraId="356C82F3" w14:textId="77777777" w:rsidR="00CE6BB0" w:rsidRPr="008C6525" w:rsidRDefault="00CE6BB0" w:rsidP="00260BBE">
            <w:pPr>
              <w:pStyle w:val="Subheading1"/>
              <w:rPr>
                <w:rFonts w:cs="Arial"/>
                <w:color w:val="auto"/>
                <w:sz w:val="20"/>
                <w:szCs w:val="20"/>
              </w:rPr>
            </w:pPr>
          </w:p>
        </w:tc>
        <w:tc>
          <w:tcPr>
            <w:tcW w:w="1560" w:type="dxa"/>
          </w:tcPr>
          <w:p w14:paraId="1EE87115" w14:textId="77777777" w:rsidR="00CE6BB0" w:rsidRPr="008C6525" w:rsidRDefault="00CE6BB0" w:rsidP="00260BBE">
            <w:pPr>
              <w:pStyle w:val="Subheading1"/>
              <w:rPr>
                <w:rFonts w:cs="Arial"/>
                <w:color w:val="auto"/>
                <w:sz w:val="20"/>
                <w:szCs w:val="20"/>
              </w:rPr>
            </w:pPr>
          </w:p>
        </w:tc>
        <w:tc>
          <w:tcPr>
            <w:tcW w:w="1644" w:type="dxa"/>
          </w:tcPr>
          <w:p w14:paraId="5646ED12" w14:textId="77777777" w:rsidR="00CE6BB0" w:rsidRPr="008C6525" w:rsidRDefault="00CE6BB0" w:rsidP="00260BBE">
            <w:pPr>
              <w:pStyle w:val="Subheading1"/>
              <w:rPr>
                <w:rFonts w:cs="Arial"/>
                <w:color w:val="auto"/>
                <w:sz w:val="20"/>
                <w:szCs w:val="20"/>
              </w:rPr>
            </w:pPr>
          </w:p>
        </w:tc>
      </w:tr>
    </w:tbl>
    <w:p w14:paraId="301A9EE8" w14:textId="77777777" w:rsidR="00323BFC" w:rsidRPr="008C6525" w:rsidRDefault="00323BFC" w:rsidP="00260BBE">
      <w:pPr>
        <w:pStyle w:val="Subheading1"/>
        <w:rPr>
          <w:rFonts w:cs="Arial"/>
          <w:b w:val="0"/>
          <w:color w:val="auto"/>
          <w:sz w:val="20"/>
          <w:szCs w:val="20"/>
        </w:rPr>
      </w:pPr>
    </w:p>
    <w:p w14:paraId="084EF523" w14:textId="77777777" w:rsidR="00C46E8B" w:rsidRPr="00EA6150" w:rsidRDefault="00C46E8B" w:rsidP="006C7104">
      <w:pPr>
        <w:pStyle w:val="BodyText1"/>
        <w:rPr>
          <w:sz w:val="20"/>
          <w:szCs w:val="20"/>
        </w:rPr>
      </w:pPr>
    </w:p>
    <w:p w14:paraId="581F04CC" w14:textId="77777777" w:rsidR="00343109" w:rsidRPr="008C6525" w:rsidRDefault="00343109">
      <w:pPr>
        <w:rPr>
          <w:rFonts w:ascii="Arial" w:hAnsi="Arial" w:cs="Arial"/>
          <w:b/>
          <w:noProof/>
          <w:color w:val="00A1DE"/>
          <w:sz w:val="32"/>
          <w:szCs w:val="32"/>
          <w:lang w:val="en-AU" w:eastAsia="en-AU"/>
        </w:rPr>
      </w:pPr>
      <w:r w:rsidRPr="00F32AD4">
        <w:rPr>
          <w:rFonts w:ascii="Arial" w:hAnsi="Arial" w:cs="Arial"/>
          <w:sz w:val="32"/>
          <w:szCs w:val="32"/>
        </w:rPr>
        <w:br w:type="page"/>
      </w:r>
    </w:p>
    <w:p w14:paraId="3907F215" w14:textId="77777777" w:rsidR="00010EA7" w:rsidRPr="00EA6150" w:rsidRDefault="00010EA7" w:rsidP="00010EA7">
      <w:pPr>
        <w:pStyle w:val="Subheading1"/>
        <w:rPr>
          <w:rFonts w:cs="Arial"/>
          <w:sz w:val="32"/>
          <w:szCs w:val="32"/>
        </w:rPr>
      </w:pPr>
      <w:r w:rsidRPr="008C6525">
        <w:rPr>
          <w:rFonts w:cs="Arial"/>
          <w:sz w:val="32"/>
          <w:szCs w:val="32"/>
        </w:rPr>
        <w:lastRenderedPageBreak/>
        <w:t>Appendix B:  Participant Recruitment Flow Charts</w:t>
      </w:r>
    </w:p>
    <w:p w14:paraId="00DEDFA8" w14:textId="77777777" w:rsidR="000E74E6" w:rsidRPr="00EA6150" w:rsidRDefault="000E74E6" w:rsidP="00717B8F">
      <w:pPr>
        <w:pStyle w:val="Subheading1"/>
        <w:rPr>
          <w:rFonts w:cs="Arial"/>
          <w:color w:val="auto"/>
          <w:sz w:val="20"/>
          <w:szCs w:val="20"/>
        </w:rPr>
      </w:pPr>
    </w:p>
    <w:p w14:paraId="0136E336" w14:textId="77777777" w:rsidR="00717B8F" w:rsidRPr="00157E89" w:rsidRDefault="00717B8F" w:rsidP="00717B8F">
      <w:pPr>
        <w:pStyle w:val="Subheading1"/>
        <w:rPr>
          <w:rFonts w:cs="Arial"/>
          <w:color w:val="auto"/>
          <w:sz w:val="20"/>
          <w:szCs w:val="20"/>
        </w:rPr>
      </w:pPr>
      <w:r w:rsidRPr="00157E89">
        <w:rPr>
          <w:rFonts w:cs="Arial"/>
          <w:color w:val="auto"/>
          <w:sz w:val="20"/>
          <w:szCs w:val="20"/>
        </w:rPr>
        <w:t>Option 1: Pre-procedure Consent via Self-Referral</w:t>
      </w:r>
    </w:p>
    <w:p w14:paraId="31B7446B" w14:textId="77777777" w:rsidR="00717B8F" w:rsidRPr="00157E89" w:rsidRDefault="00180312" w:rsidP="00010EA7">
      <w:pPr>
        <w:pStyle w:val="Subheading1"/>
        <w:rPr>
          <w:rFonts w:cs="Arial"/>
          <w:color w:val="auto"/>
          <w:sz w:val="20"/>
          <w:szCs w:val="20"/>
        </w:rPr>
      </w:pPr>
      <w:r w:rsidRPr="00157E89">
        <w:rPr>
          <w:rFonts w:cs="Arial"/>
          <w:color w:val="auto"/>
          <w:sz w:val="20"/>
          <w:szCs w:val="20"/>
        </w:rPr>
        <mc:AlternateContent>
          <mc:Choice Requires="wps">
            <w:drawing>
              <wp:anchor distT="0" distB="0" distL="114300" distR="114300" simplePos="0" relativeHeight="251659264" behindDoc="0" locked="0" layoutInCell="1" allowOverlap="1" wp14:anchorId="2035E8C1" wp14:editId="4F2EFBD2">
                <wp:simplePos x="0" y="0"/>
                <wp:positionH relativeFrom="column">
                  <wp:posOffset>5603875</wp:posOffset>
                </wp:positionH>
                <wp:positionV relativeFrom="paragraph">
                  <wp:posOffset>54610</wp:posOffset>
                </wp:positionV>
                <wp:extent cx="868680" cy="1403985"/>
                <wp:effectExtent l="0" t="0" r="762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3985"/>
                        </a:xfrm>
                        <a:prstGeom prst="rect">
                          <a:avLst/>
                        </a:prstGeom>
                        <a:solidFill>
                          <a:srgbClr val="FFFFFF"/>
                        </a:solidFill>
                        <a:ln w="9525">
                          <a:noFill/>
                          <a:miter lim="800000"/>
                          <a:headEnd/>
                          <a:tailEnd/>
                        </a:ln>
                      </wps:spPr>
                      <wps:txbx>
                        <w:txbxContent>
                          <w:p w14:paraId="5F4383B0" w14:textId="77777777" w:rsidR="00AD68A3" w:rsidRPr="007B3772" w:rsidRDefault="00AD68A3">
                            <w:pPr>
                              <w:rPr>
                                <w:rFonts w:ascii="Arial" w:hAnsi="Arial" w:cs="Arial"/>
                                <w:b/>
                                <w:sz w:val="20"/>
                              </w:rPr>
                            </w:pPr>
                            <w:r w:rsidRPr="007B3772">
                              <w:rPr>
                                <w:rFonts w:ascii="Arial" w:hAnsi="Arial" w:cs="Arial"/>
                                <w:b/>
                                <w:sz w:val="20"/>
                              </w:rPr>
                              <w:t>Legend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035E8C1" id="_x0000_t202" coordsize="21600,21600" o:spt="202" path="m,l,21600r21600,l21600,xe">
                <v:stroke joinstyle="miter"/>
                <v:path gradientshapeok="t" o:connecttype="rect"/>
              </v:shapetype>
              <v:shape id="Text Box 2" o:spid="_x0000_s1026" type="#_x0000_t202" style="position:absolute;margin-left:441.25pt;margin-top:4.3pt;width:68.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" stroked="f">
                <v:textbox style="mso-fit-shape-to-text:t">
                  <w:txbxContent>
                    <w:p w14:paraId="5F4383B0" w14:textId="77777777" w:rsidR="00AD68A3" w:rsidRPr="007B3772" w:rsidRDefault="00AD68A3">
                      <w:pPr>
                        <w:rPr>
                          <w:rFonts w:ascii="Arial" w:hAnsi="Arial" w:cs="Arial"/>
                          <w:b/>
                          <w:sz w:val="20"/>
                        </w:rPr>
                      </w:pPr>
                      <w:r w:rsidRPr="007B3772">
                        <w:rPr>
                          <w:rFonts w:ascii="Arial" w:hAnsi="Arial" w:cs="Arial"/>
                          <w:b/>
                          <w:sz w:val="20"/>
                        </w:rPr>
                        <w:t>Legend</w:t>
                      </w:r>
                    </w:p>
                  </w:txbxContent>
                </v:textbox>
              </v:shape>
            </w:pict>
          </mc:Fallback>
        </mc:AlternateContent>
      </w:r>
    </w:p>
    <w:p w14:paraId="5EC88BE1" w14:textId="77777777" w:rsidR="00717B8F" w:rsidRPr="00157E89" w:rsidRDefault="00180312" w:rsidP="00010EA7">
      <w:pPr>
        <w:pStyle w:val="Subheading1"/>
        <w:rPr>
          <w:rFonts w:cs="Arial"/>
          <w:color w:val="auto"/>
          <w:sz w:val="20"/>
          <w:szCs w:val="20"/>
        </w:rPr>
      </w:pPr>
      <w:r w:rsidRPr="00157E89">
        <w:rPr>
          <w:rFonts w:cs="Arial"/>
          <w:sz w:val="20"/>
          <w:szCs w:val="20"/>
        </w:rPr>
        <mc:AlternateContent>
          <mc:Choice Requires="wpc">
            <w:drawing>
              <wp:inline distT="0" distB="0" distL="0" distR="0" wp14:anchorId="587F7A9C" wp14:editId="2D8F8BEA">
                <wp:extent cx="6646545" cy="7395210"/>
                <wp:effectExtent l="0" t="0" r="20955" b="0"/>
                <wp:docPr id="7" name="Canvas 77"/>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79" name="Text Box 2"/>
                        <wps:cNvSpPr txBox="1"/>
                        <wps:spPr>
                          <a:xfrm>
                            <a:off x="4861560" y="4480446"/>
                            <a:ext cx="457200" cy="21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F0883" w14:textId="77777777" w:rsidR="00AD68A3" w:rsidRDefault="00AD68A3" w:rsidP="00DF351B">
                              <w:pPr>
                                <w:pStyle w:val="NormalWeb"/>
                                <w:spacing w:before="0" w:beforeAutospacing="0" w:after="0" w:afterAutospacing="0"/>
                              </w:pPr>
                              <w:r>
                                <w:rPr>
                                  <w:rFonts w:ascii="Arial" w:eastAsia="Times New Roman" w:hAnsi="Arial" w:cs="Arial"/>
                                  <w:sz w:val="16"/>
                                  <w:szCs w:val="16"/>
                                  <w:lang w:val="en-US"/>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Text Box 2"/>
                        <wps:cNvSpPr txBox="1"/>
                        <wps:spPr>
                          <a:xfrm>
                            <a:off x="3466451" y="5379404"/>
                            <a:ext cx="45720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60B9E" w14:textId="77777777" w:rsidR="00AD68A3" w:rsidRDefault="00AD68A3" w:rsidP="00DF31C5">
                              <w:pPr>
                                <w:pStyle w:val="NormalWeb"/>
                                <w:spacing w:before="0" w:beforeAutospacing="0" w:after="0" w:afterAutospacing="0"/>
                              </w:pPr>
                              <w:r>
                                <w:rPr>
                                  <w:rFonts w:ascii="Arial" w:eastAsia="Times New Roman" w:hAnsi="Arial" w:cs="Arial"/>
                                  <w:sz w:val="16"/>
                                  <w:szCs w:val="16"/>
                                  <w:lang w:val="en-US"/>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Text Box 2"/>
                        <wps:cNvSpPr txBox="1"/>
                        <wps:spPr>
                          <a:xfrm>
                            <a:off x="3421215" y="3878367"/>
                            <a:ext cx="457200" cy="21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C31CC" w14:textId="77777777" w:rsidR="00AD68A3" w:rsidRDefault="00AD68A3" w:rsidP="00771D61">
                              <w:pPr>
                                <w:pStyle w:val="NormalWeb"/>
                                <w:spacing w:before="0" w:beforeAutospacing="0" w:after="0" w:afterAutospacing="0"/>
                              </w:pPr>
                              <w:r>
                                <w:rPr>
                                  <w:rFonts w:ascii="Arial" w:eastAsia="Times New Roman" w:hAnsi="Arial" w:cs="Arial"/>
                                  <w:sz w:val="16"/>
                                  <w:szCs w:val="16"/>
                                  <w:lang w:val="en-US"/>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2"/>
                        <wps:cNvSpPr txBox="1"/>
                        <wps:spPr>
                          <a:xfrm>
                            <a:off x="3436455" y="2513056"/>
                            <a:ext cx="45720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CACE4" w14:textId="77777777" w:rsidR="00AD68A3" w:rsidRDefault="00AD68A3" w:rsidP="00717B8F">
                              <w:pPr>
                                <w:pStyle w:val="NormalWeb"/>
                                <w:spacing w:before="0" w:beforeAutospacing="0" w:after="0" w:afterAutospacing="0"/>
                              </w:pPr>
                              <w:r>
                                <w:rPr>
                                  <w:rFonts w:ascii="Arial" w:eastAsia="Times New Roman" w:hAnsi="Arial" w:cs="Arial"/>
                                  <w:sz w:val="16"/>
                                  <w:szCs w:val="16"/>
                                  <w:lang w:val="en-US"/>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Text Box 2"/>
                        <wps:cNvSpPr txBox="1"/>
                        <wps:spPr>
                          <a:xfrm>
                            <a:off x="4753914" y="3067033"/>
                            <a:ext cx="45720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6CD95" w14:textId="77777777" w:rsidR="00AD68A3" w:rsidRDefault="00AD68A3" w:rsidP="00717B8F">
                              <w:pPr>
                                <w:pStyle w:val="NormalWeb"/>
                                <w:spacing w:before="0" w:beforeAutospacing="0" w:after="0" w:afterAutospacing="0"/>
                              </w:pPr>
                              <w:r>
                                <w:rPr>
                                  <w:rFonts w:ascii="Arial" w:eastAsia="Times New Roman" w:hAnsi="Arial" w:cs="Arial"/>
                                  <w:sz w:val="16"/>
                                  <w:szCs w:val="16"/>
                                  <w:lang w:val="en-US"/>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Flowchart: Process 60"/>
                        <wps:cNvSpPr/>
                        <wps:spPr>
                          <a:xfrm>
                            <a:off x="1828800" y="0"/>
                            <a:ext cx="3215640" cy="861060"/>
                          </a:xfrm>
                          <a:prstGeom prst="flowChartProcess">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B30FB6" w14:textId="77777777" w:rsidR="00AD68A3" w:rsidRPr="008E51E1" w:rsidRDefault="00AD68A3" w:rsidP="00717B8F">
                              <w:pPr>
                                <w:jc w:val="center"/>
                                <w:rPr>
                                  <w:rFonts w:ascii="Arial" w:hAnsi="Arial" w:cs="Arial"/>
                                  <w:sz w:val="18"/>
                                </w:rPr>
                              </w:pPr>
                              <w:r w:rsidRPr="008E51E1">
                                <w:rPr>
                                  <w:rFonts w:ascii="Arial" w:hAnsi="Arial" w:cs="Arial"/>
                                  <w:sz w:val="18"/>
                                </w:rPr>
                                <w:t>P</w:t>
                              </w:r>
                              <w:r>
                                <w:rPr>
                                  <w:rFonts w:ascii="Arial" w:hAnsi="Arial" w:cs="Arial"/>
                                  <w:sz w:val="18"/>
                                </w:rPr>
                                <w:t>otential participant sees an advertisement or information (such as an HREC-approved poster, pamphlet, website) about the Biobank.  This might be a population Biobank for healthy individuals or disease/condition Biobank for people with a particular disease or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owchart: Process 61"/>
                        <wps:cNvSpPr/>
                        <wps:spPr>
                          <a:xfrm>
                            <a:off x="1821180" y="1058674"/>
                            <a:ext cx="3230852" cy="427226"/>
                          </a:xfrm>
                          <a:prstGeom prst="flowChartProcess">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60D51D" w14:textId="77777777" w:rsidR="00AD68A3" w:rsidRPr="008E51E1" w:rsidRDefault="00AD68A3">
                              <w:pPr>
                                <w:jc w:val="center"/>
                                <w:rPr>
                                  <w:rFonts w:ascii="Arial" w:hAnsi="Arial" w:cs="Arial"/>
                                  <w:sz w:val="18"/>
                                  <w:szCs w:val="20"/>
                                </w:rPr>
                              </w:pPr>
                              <w:r>
                                <w:rPr>
                                  <w:rFonts w:ascii="Arial" w:hAnsi="Arial" w:cs="Arial"/>
                                  <w:sz w:val="18"/>
                                  <w:szCs w:val="20"/>
                                </w:rPr>
                                <w:t>Potential participant contacts the Biobank (or other individual/s as outlined in the advertisement).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lowchart: Decision 62"/>
                        <wps:cNvSpPr/>
                        <wps:spPr>
                          <a:xfrm>
                            <a:off x="2293620" y="2727685"/>
                            <a:ext cx="2286000" cy="1043711"/>
                          </a:xfrm>
                          <a:prstGeom prst="flowChartDecision">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FF62B7" w14:textId="77777777" w:rsidR="00AD68A3" w:rsidRDefault="00AD68A3" w:rsidP="00717B8F">
                              <w:pPr>
                                <w:jc w:val="center"/>
                                <w:rPr>
                                  <w:rFonts w:ascii="Arial" w:hAnsi="Arial" w:cs="Arial"/>
                                  <w:sz w:val="18"/>
                                  <w:szCs w:val="20"/>
                                </w:rPr>
                              </w:pPr>
                              <w:r w:rsidRPr="008E51E1">
                                <w:rPr>
                                  <w:rFonts w:ascii="Arial" w:hAnsi="Arial" w:cs="Arial"/>
                                  <w:sz w:val="18"/>
                                  <w:szCs w:val="20"/>
                                </w:rPr>
                                <w:t>P</w:t>
                              </w:r>
                              <w:r>
                                <w:rPr>
                                  <w:rFonts w:ascii="Arial" w:hAnsi="Arial" w:cs="Arial"/>
                                  <w:sz w:val="18"/>
                                  <w:szCs w:val="20"/>
                                </w:rPr>
                                <w:t xml:space="preserve">otential participant meets Biobank criteria </w:t>
                              </w:r>
                            </w:p>
                            <w:p w14:paraId="567B0303" w14:textId="77777777" w:rsidR="00AD68A3" w:rsidRPr="008E51E1" w:rsidRDefault="00AD68A3" w:rsidP="00717B8F">
                              <w:pPr>
                                <w:jc w:val="center"/>
                                <w:rPr>
                                  <w:rFonts w:ascii="Arial" w:hAnsi="Arial" w:cs="Arial"/>
                                  <w:sz w:val="18"/>
                                  <w:szCs w:val="20"/>
                                </w:rPr>
                              </w:pPr>
                              <w:r>
                                <w:rPr>
                                  <w:rFonts w:ascii="Arial" w:hAnsi="Arial" w:cs="Arial"/>
                                  <w:sz w:val="18"/>
                                  <w:szCs w:val="20"/>
                                </w:rPr>
                                <w:t xml:space="preserve">(if any).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Decision 65"/>
                        <wps:cNvSpPr/>
                        <wps:spPr>
                          <a:xfrm>
                            <a:off x="2042161" y="4035551"/>
                            <a:ext cx="2787954" cy="1244365"/>
                          </a:xfrm>
                          <a:prstGeom prst="flowChartDecision">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787A60" w14:textId="77777777" w:rsidR="00AD68A3" w:rsidRPr="008E51E1" w:rsidRDefault="00AD68A3" w:rsidP="00717B8F">
                              <w:pPr>
                                <w:pStyle w:val="NormalWeb"/>
                                <w:spacing w:before="0" w:beforeAutospacing="0" w:after="0" w:afterAutospacing="0"/>
                                <w:jc w:val="center"/>
                                <w:rPr>
                                  <w:sz w:val="22"/>
                                </w:rPr>
                              </w:pPr>
                              <w:r w:rsidRPr="008E51E1">
                                <w:rPr>
                                  <w:rFonts w:ascii="Arial" w:eastAsia="Times New Roman" w:hAnsi="Arial" w:cs="Arial"/>
                                  <w:sz w:val="18"/>
                                  <w:szCs w:val="20"/>
                                  <w:lang w:val="en-US"/>
                                </w:rPr>
                                <w:t>P</w:t>
                              </w:r>
                              <w:r>
                                <w:rPr>
                                  <w:rFonts w:ascii="Arial" w:eastAsia="Times New Roman" w:hAnsi="Arial" w:cs="Arial"/>
                                  <w:sz w:val="18"/>
                                  <w:szCs w:val="20"/>
                                  <w:lang w:val="en-US"/>
                                </w:rPr>
                                <w:t>otential participant is interested in participating and would like more information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Flowchart: Alternate Process 69"/>
                        <wps:cNvSpPr/>
                        <wps:spPr>
                          <a:xfrm>
                            <a:off x="5257800" y="2529840"/>
                            <a:ext cx="1386840" cy="1443059"/>
                          </a:xfrm>
                          <a:prstGeom prst="flowChartAlternateProces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493E6" w14:textId="77777777" w:rsidR="00AD68A3" w:rsidRPr="00DF31C5" w:rsidRDefault="00AD68A3" w:rsidP="0092660E">
                              <w:pPr>
                                <w:jc w:val="center"/>
                                <w:rPr>
                                  <w:rFonts w:ascii="Arial" w:hAnsi="Arial" w:cs="Arial"/>
                                  <w:color w:val="FFFFFF" w:themeColor="background1"/>
                                  <w:sz w:val="18"/>
                                  <w:szCs w:val="18"/>
                                </w:rPr>
                              </w:pPr>
                              <w:r w:rsidRPr="00DF31C5">
                                <w:rPr>
                                  <w:rFonts w:ascii="Arial" w:hAnsi="Arial" w:cs="Arial"/>
                                  <w:color w:val="FFFFFF" w:themeColor="background1"/>
                                  <w:sz w:val="18"/>
                                  <w:szCs w:val="18"/>
                                </w:rPr>
                                <w:t>Biobank staff suggests an alternative Biobank (e.g. population-based Biobank) or other opportunities to participate in research if appli</w:t>
                              </w:r>
                              <w:r>
                                <w:rPr>
                                  <w:rFonts w:ascii="Arial" w:hAnsi="Arial" w:cs="Arial"/>
                                  <w:color w:val="FFFFFF" w:themeColor="background1"/>
                                  <w:sz w:val="18"/>
                                  <w:szCs w:val="18"/>
                                </w:rPr>
                                <w:t>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lowchart: Process 75"/>
                        <wps:cNvSpPr/>
                        <wps:spPr>
                          <a:xfrm>
                            <a:off x="2064689" y="5607987"/>
                            <a:ext cx="2742565" cy="649937"/>
                          </a:xfrm>
                          <a:prstGeom prst="flowChartProces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039D96" w14:textId="77777777" w:rsidR="00AD68A3" w:rsidRPr="000E74E6" w:rsidRDefault="00AD68A3" w:rsidP="00DF31C5">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Biobank staff d</w:t>
                              </w:r>
                              <w:r w:rsidRPr="000E74E6">
                                <w:rPr>
                                  <w:rFonts w:ascii="Arial" w:eastAsia="Times New Roman" w:hAnsi="Arial" w:cs="Arial"/>
                                  <w:sz w:val="18"/>
                                  <w:szCs w:val="18"/>
                                  <w:lang w:val="en-US"/>
                                </w:rPr>
                                <w:t>i</w:t>
                              </w:r>
                              <w:r>
                                <w:rPr>
                                  <w:rFonts w:ascii="Arial" w:eastAsia="Times New Roman" w:hAnsi="Arial" w:cs="Arial"/>
                                  <w:sz w:val="18"/>
                                  <w:szCs w:val="18"/>
                                  <w:lang w:val="en-US"/>
                                </w:rPr>
                                <w:t xml:space="preserve">scuss details of the Biobank (at another time if preferred by the potential participant) as outlined </w:t>
                              </w:r>
                              <w:r w:rsidRPr="000E74E6">
                                <w:rPr>
                                  <w:rFonts w:ascii="Arial" w:eastAsia="Times New Roman" w:hAnsi="Arial" w:cs="Arial"/>
                                  <w:sz w:val="18"/>
                                  <w:szCs w:val="18"/>
                                  <w:lang w:val="en-US"/>
                                </w:rPr>
                                <w:t xml:space="preserve">in SOP: </w:t>
                              </w:r>
                              <w:r w:rsidRPr="0092660E">
                                <w:rPr>
                                  <w:rFonts w:ascii="Arial" w:eastAsia="Times New Roman" w:hAnsi="Arial" w:cs="Arial"/>
                                  <w:i/>
                                  <w:sz w:val="18"/>
                                  <w:szCs w:val="18"/>
                                  <w:lang w:val="en-US"/>
                                </w:rPr>
                                <w:t>Obtaining Informed Consent</w:t>
                              </w:r>
                            </w:p>
                            <w:p w14:paraId="5FC121FD" w14:textId="77777777" w:rsidR="00AD68A3" w:rsidRDefault="00AD68A3" w:rsidP="0092660E">
                              <w:pPr>
                                <w:pStyle w:val="NormalWeb"/>
                                <w:spacing w:before="0" w:beforeAutospacing="0" w:after="0" w:afterAutospacing="0"/>
                                <w:ind w:left="284"/>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828800" y="1660854"/>
                            <a:ext cx="3215640" cy="78486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221335" w14:textId="77777777" w:rsidR="00AD68A3" w:rsidRPr="0092660E" w:rsidRDefault="00AD68A3" w:rsidP="0092660E">
                              <w:pPr>
                                <w:jc w:val="center"/>
                                <w:rPr>
                                  <w:rFonts w:ascii="Arial" w:hAnsi="Arial" w:cs="Arial"/>
                                  <w:sz w:val="18"/>
                                  <w:szCs w:val="18"/>
                                </w:rPr>
                              </w:pPr>
                              <w:r w:rsidRPr="0092660E">
                                <w:rPr>
                                  <w:rFonts w:ascii="Arial" w:hAnsi="Arial" w:cs="Arial"/>
                                  <w:sz w:val="18"/>
                                  <w:szCs w:val="18"/>
                                </w:rPr>
                                <w:t>Biobank staff</w:t>
                              </w:r>
                              <w:r>
                                <w:rPr>
                                  <w:rFonts w:ascii="Arial" w:hAnsi="Arial" w:cs="Arial"/>
                                  <w:sz w:val="18"/>
                                  <w:szCs w:val="18"/>
                                </w:rPr>
                                <w:t xml:space="preserve"> member</w:t>
                              </w:r>
                              <w:r w:rsidRPr="0092660E">
                                <w:rPr>
                                  <w:rFonts w:ascii="Arial" w:hAnsi="Arial" w:cs="Arial"/>
                                  <w:sz w:val="18"/>
                                  <w:szCs w:val="18"/>
                                </w:rPr>
                                <w:t xml:space="preserve"> introduce</w:t>
                              </w:r>
                              <w:r>
                                <w:rPr>
                                  <w:rFonts w:ascii="Arial" w:hAnsi="Arial" w:cs="Arial"/>
                                  <w:sz w:val="18"/>
                                  <w:szCs w:val="18"/>
                                </w:rPr>
                                <w:t>s</w:t>
                              </w:r>
                              <w:r w:rsidRPr="0092660E">
                                <w:rPr>
                                  <w:rFonts w:ascii="Arial" w:hAnsi="Arial" w:cs="Arial"/>
                                  <w:sz w:val="18"/>
                                  <w:szCs w:val="18"/>
                                </w:rPr>
                                <w:t xml:space="preserve"> the Biobank to </w:t>
                              </w:r>
                              <w:r>
                                <w:rPr>
                                  <w:rFonts w:ascii="Arial" w:hAnsi="Arial" w:cs="Arial"/>
                                  <w:sz w:val="18"/>
                                  <w:szCs w:val="18"/>
                                </w:rPr>
                                <w:t>the potential participant and outlines</w:t>
                              </w:r>
                              <w:r w:rsidRPr="0092660E">
                                <w:rPr>
                                  <w:rFonts w:ascii="Arial" w:hAnsi="Arial" w:cs="Arial"/>
                                  <w:sz w:val="18"/>
                                  <w:szCs w:val="18"/>
                                </w:rPr>
                                <w:t xml:space="preserve"> any criteria </w:t>
                              </w:r>
                              <w:r>
                                <w:rPr>
                                  <w:rFonts w:ascii="Arial" w:hAnsi="Arial" w:cs="Arial"/>
                                  <w:sz w:val="18"/>
                                  <w:szCs w:val="18"/>
                                </w:rPr>
                                <w:t xml:space="preserve">for participation </w:t>
                              </w:r>
                              <w:r w:rsidRPr="0092660E">
                                <w:rPr>
                                  <w:rFonts w:ascii="Arial" w:hAnsi="Arial" w:cs="Arial"/>
                                  <w:sz w:val="18"/>
                                  <w:szCs w:val="18"/>
                                </w:rPr>
                                <w:t>(e.g. age or specific disease/condition criteria that must be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Elbow Connector 18"/>
                        <wps:cNvCnPr>
                          <a:stCxn id="60" idx="2"/>
                          <a:endCxn id="61" idx="0"/>
                        </wps:cNvCnPr>
                        <wps:spPr>
                          <a:xfrm flipH="1">
                            <a:off x="3436606" y="861060"/>
                            <a:ext cx="14" cy="1976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a:stCxn id="61" idx="2"/>
                          <a:endCxn id="78" idx="0"/>
                        </wps:cNvCnPr>
                        <wps:spPr>
                          <a:xfrm>
                            <a:off x="3436606" y="1485900"/>
                            <a:ext cx="14" cy="1749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Elbow Connector 26"/>
                        <wps:cNvCnPr>
                          <a:stCxn id="78" idx="2"/>
                          <a:endCxn id="62" idx="0"/>
                        </wps:cNvCnPr>
                        <wps:spPr>
                          <a:xfrm>
                            <a:off x="3436620" y="2445714"/>
                            <a:ext cx="0" cy="2819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3" name="Elbow Connector 63"/>
                        <wps:cNvCnPr>
                          <a:stCxn id="62" idx="3"/>
                          <a:endCxn id="69" idx="1"/>
                        </wps:cNvCnPr>
                        <wps:spPr>
                          <a:xfrm>
                            <a:off x="4579620" y="3249541"/>
                            <a:ext cx="678180" cy="1829"/>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4" name="Elbow Connector 64"/>
                        <wps:cNvCnPr>
                          <a:stCxn id="65" idx="2"/>
                          <a:endCxn id="75" idx="0"/>
                        </wps:cNvCnPr>
                        <wps:spPr>
                          <a:xfrm rot="5400000">
                            <a:off x="3272020" y="5443868"/>
                            <a:ext cx="328071" cy="166"/>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 name="Elbow Connector 66"/>
                        <wps:cNvCnPr>
                          <a:stCxn id="62" idx="2"/>
                          <a:endCxn id="65" idx="0"/>
                        </wps:cNvCnPr>
                        <wps:spPr>
                          <a:xfrm rot="5400000">
                            <a:off x="3304302" y="3903232"/>
                            <a:ext cx="264155" cy="482"/>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4" name="Flowchart: Alternate Process 74"/>
                        <wps:cNvSpPr/>
                        <wps:spPr>
                          <a:xfrm>
                            <a:off x="5257800" y="4145009"/>
                            <a:ext cx="1386840" cy="1028971"/>
                          </a:xfrm>
                          <a:prstGeom prst="flowChartAlternateProces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56449" w14:textId="77777777" w:rsidR="00AD68A3" w:rsidRPr="00DE19F6" w:rsidRDefault="00AD68A3" w:rsidP="00DF31C5">
                              <w:pPr>
                                <w:pStyle w:val="NormalWeb"/>
                                <w:spacing w:before="0" w:beforeAutospacing="0" w:after="0" w:afterAutospacing="0"/>
                                <w:jc w:val="center"/>
                                <w:rPr>
                                  <w:rFonts w:ascii="Arial" w:eastAsia="Times New Roman" w:hAnsi="Arial" w:cs="Arial"/>
                                  <w:sz w:val="18"/>
                                  <w:szCs w:val="18"/>
                                  <w:lang w:val="en-US"/>
                                </w:rPr>
                              </w:pPr>
                              <w:r w:rsidRPr="00DE19F6">
                                <w:rPr>
                                  <w:rFonts w:ascii="Arial" w:eastAsia="Times New Roman" w:hAnsi="Arial" w:cs="Arial"/>
                                  <w:color w:val="FFFFFF" w:themeColor="background1"/>
                                  <w:sz w:val="18"/>
                                  <w:szCs w:val="18"/>
                                  <w:lang w:val="en-US"/>
                                </w:rPr>
                                <w:t>Biobank staff thanks the person for contacting the Biobank.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Elbow Connector 76"/>
                        <wps:cNvCnPr>
                          <a:stCxn id="65" idx="3"/>
                          <a:endCxn id="74" idx="1"/>
                        </wps:cNvCnPr>
                        <wps:spPr>
                          <a:xfrm>
                            <a:off x="4830115" y="4657734"/>
                            <a:ext cx="427685" cy="1761"/>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1" name="Rectangle 91"/>
                        <wps:cNvSpPr/>
                        <wps:spPr>
                          <a:xfrm>
                            <a:off x="5600700" y="154927"/>
                            <a:ext cx="861060" cy="226053"/>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68C13E" w14:textId="77777777" w:rsidR="00AD68A3" w:rsidRDefault="00AD68A3" w:rsidP="00BD35B3">
                              <w:pPr>
                                <w:pStyle w:val="NormalWeb"/>
                                <w:spacing w:before="0" w:beforeAutospacing="0" w:after="0" w:afterAutospacing="0"/>
                                <w:jc w:val="center"/>
                              </w:pPr>
                              <w:r>
                                <w:rPr>
                                  <w:rFonts w:ascii="Arial" w:eastAsia="Times New Roman" w:hAnsi="Arial" w:cs="Arial"/>
                                  <w:sz w:val="18"/>
                                  <w:szCs w:val="18"/>
                                  <w:lang w:val="en-US"/>
                                </w:rPr>
                                <w:t xml:space="preserve">Biobank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Flowchart: Process 94"/>
                        <wps:cNvSpPr/>
                        <wps:spPr>
                          <a:xfrm>
                            <a:off x="5600700" y="457200"/>
                            <a:ext cx="861060" cy="239156"/>
                          </a:xfrm>
                          <a:prstGeom prst="flowChartProcess">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075A52" w14:textId="77777777" w:rsidR="00AD68A3" w:rsidRDefault="00AD68A3" w:rsidP="007B3772">
                              <w:pPr>
                                <w:pStyle w:val="NormalWeb"/>
                                <w:spacing w:before="0" w:beforeAutospacing="0" w:after="0" w:afterAutospacing="0"/>
                                <w:jc w:val="center"/>
                              </w:pPr>
                              <w:r>
                                <w:rPr>
                                  <w:rFonts w:ascii="Arial" w:eastAsia="Times New Roman" w:hAnsi="Arial" w:cs="Arial"/>
                                  <w:sz w:val="18"/>
                                  <w:szCs w:val="18"/>
                                  <w:lang w:val="en-US"/>
                                </w:rPr>
                                <w:t>Participant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Flowchart: Process 98"/>
                        <wps:cNvSpPr/>
                        <wps:spPr>
                          <a:xfrm>
                            <a:off x="5593080" y="754445"/>
                            <a:ext cx="861060" cy="2209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AE8C3D" w14:textId="77777777" w:rsidR="00AD68A3" w:rsidRDefault="00AD68A3" w:rsidP="007B3772">
                              <w:pPr>
                                <w:pStyle w:val="NormalWeb"/>
                                <w:spacing w:before="0" w:beforeAutospacing="0" w:after="0" w:afterAutospacing="0"/>
                                <w:jc w:val="center"/>
                              </w:pPr>
                              <w:r>
                                <w:rPr>
                                  <w:rFonts w:ascii="Arial" w:eastAsia="Times New Roman" w:hAnsi="Arial" w:cs="Arial"/>
                                  <w:sz w:val="18"/>
                                  <w:szCs w:val="18"/>
                                  <w:lang w:val="en-US"/>
                                </w:rPr>
                                <w:t>Admin staff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Flowchart: Process 102"/>
                        <wps:cNvSpPr/>
                        <wps:spPr>
                          <a:xfrm>
                            <a:off x="5585460" y="1043714"/>
                            <a:ext cx="861060" cy="228747"/>
                          </a:xfrm>
                          <a:prstGeom prst="flowChartProcess">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F700C1" w14:textId="77777777" w:rsidR="00AD68A3" w:rsidRDefault="00AD68A3" w:rsidP="007B3772">
                              <w:pPr>
                                <w:pStyle w:val="NormalWeb"/>
                                <w:spacing w:before="0" w:beforeAutospacing="0" w:after="0" w:afterAutospacing="0"/>
                                <w:jc w:val="center"/>
                              </w:pPr>
                              <w:r>
                                <w:rPr>
                                  <w:rFonts w:ascii="Arial" w:eastAsia="Times New Roman" w:hAnsi="Arial" w:cs="Arial"/>
                                  <w:sz w:val="18"/>
                                  <w:szCs w:val="18"/>
                                  <w:lang w:val="en-US"/>
                                </w:rPr>
                                <w:t>Surgeon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Flowchart: Decision 110"/>
                        <wps:cNvSpPr/>
                        <wps:spPr>
                          <a:xfrm>
                            <a:off x="5463540" y="1302123"/>
                            <a:ext cx="1158240" cy="465717"/>
                          </a:xfrm>
                          <a:prstGeom prst="flowChartDecision">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903086" w14:textId="77777777" w:rsidR="00AD68A3" w:rsidRDefault="00AD68A3" w:rsidP="007B3772">
                              <w:pPr>
                                <w:pStyle w:val="NormalWeb"/>
                                <w:spacing w:before="0" w:beforeAutospacing="0" w:after="0" w:afterAutospacing="0"/>
                              </w:pPr>
                              <w:r>
                                <w:rPr>
                                  <w:rFonts w:ascii="Arial" w:eastAsia="Times New Roman" w:hAnsi="Arial" w:cs="Arial"/>
                                  <w:sz w:val="18"/>
                                  <w:szCs w:val="18"/>
                                  <w:lang w:val="en-US"/>
                                </w:rPr>
                                <w:t xml:space="preserve">Criteria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87F7A9C" id="Canvas 77" o:spid="_x0000_s1027" editas="canvas" style="width:523.35pt;height:582.3pt;mso-position-horizontal-relative:char;mso-position-vertical-relative:line" coordsize="66465,7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6465;height:73952;visibility:visible;mso-wrap-style:square">
                  <v:fill o:detectmouseclick="t"/>
                  <v:path o:connecttype="none"/>
                </v:shape>
                <v:shape id="_x0000_s1029" type="#_x0000_t202" style="position:absolute;left:48615;top:44804;width:457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" fillcolor="white [3201]" stroked="f" strokeweight=".5pt">
                  <v:textbox>
                    <w:txbxContent>
                      <w:p w14:paraId="2F5F0883" w14:textId="77777777" w:rsidR="00AD68A3" w:rsidRDefault="00AD68A3" w:rsidP="00DF351B">
                        <w:pPr>
                          <w:pStyle w:val="NormalWeb"/>
                          <w:spacing w:before="0" w:beforeAutospacing="0" w:after="0" w:afterAutospacing="0"/>
                        </w:pPr>
                        <w:r>
                          <w:rPr>
                            <w:rFonts w:ascii="Arial" w:eastAsia="Times New Roman" w:hAnsi="Arial" w:cs="Arial"/>
                            <w:sz w:val="16"/>
                            <w:szCs w:val="16"/>
                            <w:lang w:val="en-US"/>
                          </w:rPr>
                          <w:t>No</w:t>
                        </w:r>
                      </w:p>
                    </w:txbxContent>
                  </v:textbox>
                </v:shape>
                <v:shape id="_x0000_s1030" type="#_x0000_t202" style="position:absolute;left:34664;top:53794;width:457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1A160B9E" w14:textId="77777777" w:rsidR="00AD68A3" w:rsidRDefault="00AD68A3" w:rsidP="00DF31C5">
                        <w:pPr>
                          <w:pStyle w:val="NormalWeb"/>
                          <w:spacing w:before="0" w:beforeAutospacing="0" w:after="0" w:afterAutospacing="0"/>
                        </w:pPr>
                        <w:r>
                          <w:rPr>
                            <w:rFonts w:ascii="Arial" w:eastAsia="Times New Roman" w:hAnsi="Arial" w:cs="Arial"/>
                            <w:sz w:val="16"/>
                            <w:szCs w:val="16"/>
                            <w:lang w:val="en-US"/>
                          </w:rPr>
                          <w:t>Yes</w:t>
                        </w:r>
                      </w:p>
                    </w:txbxContent>
                  </v:textbox>
                </v:shape>
                <v:shape id="_x0000_s1031" type="#_x0000_t202" style="position:absolute;left:34212;top:38783;width:457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" fillcolor="white [3201]" stroked="f" strokeweight=".5pt">
                  <v:textbox>
                    <w:txbxContent>
                      <w:p w14:paraId="589C31CC" w14:textId="77777777" w:rsidR="00AD68A3" w:rsidRDefault="00AD68A3" w:rsidP="00771D61">
                        <w:pPr>
                          <w:pStyle w:val="NormalWeb"/>
                          <w:spacing w:before="0" w:beforeAutospacing="0" w:after="0" w:afterAutospacing="0"/>
                        </w:pPr>
                        <w:r>
                          <w:rPr>
                            <w:rFonts w:ascii="Arial" w:eastAsia="Times New Roman" w:hAnsi="Arial" w:cs="Arial"/>
                            <w:sz w:val="16"/>
                            <w:szCs w:val="16"/>
                            <w:lang w:val="en-US"/>
                          </w:rPr>
                          <w:t>Yes</w:t>
                        </w:r>
                      </w:p>
                    </w:txbxContent>
                  </v:textbox>
                </v:shape>
                <v:shape id="_x0000_s1032" type="#_x0000_t202" style="position:absolute;left:34364;top:25130;width:4572;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610CACE4" w14:textId="77777777" w:rsidR="00AD68A3" w:rsidRDefault="00AD68A3" w:rsidP="00717B8F">
                        <w:pPr>
                          <w:pStyle w:val="NormalWeb"/>
                          <w:spacing w:before="0" w:beforeAutospacing="0" w:after="0" w:afterAutospacing="0"/>
                        </w:pPr>
                        <w:r>
                          <w:rPr>
                            <w:rFonts w:ascii="Arial" w:eastAsia="Times New Roman" w:hAnsi="Arial" w:cs="Arial"/>
                            <w:sz w:val="16"/>
                            <w:szCs w:val="16"/>
                            <w:lang w:val="en-US"/>
                          </w:rPr>
                          <w:t>Yes</w:t>
                        </w:r>
                      </w:p>
                    </w:txbxContent>
                  </v:textbox>
                </v:shape>
                <v:shape id="_x0000_s1033" type="#_x0000_t202" style="position:absolute;left:47539;top:30670;width:4572;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5AE6CD95" w14:textId="77777777" w:rsidR="00AD68A3" w:rsidRDefault="00AD68A3" w:rsidP="00717B8F">
                        <w:pPr>
                          <w:pStyle w:val="NormalWeb"/>
                          <w:spacing w:before="0" w:beforeAutospacing="0" w:after="0" w:afterAutospacing="0"/>
                        </w:pPr>
                        <w:r>
                          <w:rPr>
                            <w:rFonts w:ascii="Arial" w:eastAsia="Times New Roman" w:hAnsi="Arial" w:cs="Arial"/>
                            <w:sz w:val="16"/>
                            <w:szCs w:val="16"/>
                            <w:lang w:val="en-US"/>
                          </w:rPr>
                          <w:t>No</w:t>
                        </w:r>
                      </w:p>
                    </w:txbxContent>
                  </v:textbox>
                </v:shape>
                <v:shapetype id="_x0000_t109" coordsize="21600,21600" o:spt="109" path="m,l,21600r21600,l21600,xe">
                  <v:stroke joinstyle="miter"/>
                  <v:path gradientshapeok="t" o:connecttype="rect"/>
                </v:shapetype>
                <v:shape id="Flowchart: Process 60" o:spid="_x0000_s1034" type="#_x0000_t109" style="position:absolute;left:18288;width:3215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" fillcolor="#e36c0a [2409]" strokecolor="#243f60 [1604]" strokeweight="2pt">
                  <v:textbox>
                    <w:txbxContent>
                      <w:p w14:paraId="66B30FB6" w14:textId="77777777" w:rsidR="00AD68A3" w:rsidRPr="008E51E1" w:rsidRDefault="00AD68A3" w:rsidP="00717B8F">
                        <w:pPr>
                          <w:jc w:val="center"/>
                          <w:rPr>
                            <w:rFonts w:ascii="Arial" w:hAnsi="Arial" w:cs="Arial"/>
                            <w:sz w:val="18"/>
                          </w:rPr>
                        </w:pPr>
                        <w:r w:rsidRPr="008E51E1">
                          <w:rPr>
                            <w:rFonts w:ascii="Arial" w:hAnsi="Arial" w:cs="Arial"/>
                            <w:sz w:val="18"/>
                          </w:rPr>
                          <w:t>P</w:t>
                        </w:r>
                        <w:r>
                          <w:rPr>
                            <w:rFonts w:ascii="Arial" w:hAnsi="Arial" w:cs="Arial"/>
                            <w:sz w:val="18"/>
                          </w:rPr>
                          <w:t xml:space="preserve">otential participant sees an advertisement or information (such as an HREC-approved poster, pamphlet, website) about the Biobank.  This might be a population Biobank for healthy individuals or disease/condition Biobank for people with a </w:t>
                        </w:r>
                        <w:proofErr w:type="gramStart"/>
                        <w:r>
                          <w:rPr>
                            <w:rFonts w:ascii="Arial" w:hAnsi="Arial" w:cs="Arial"/>
                            <w:sz w:val="18"/>
                          </w:rPr>
                          <w:t>particular disease</w:t>
                        </w:r>
                        <w:proofErr w:type="gramEnd"/>
                        <w:r>
                          <w:rPr>
                            <w:rFonts w:ascii="Arial" w:hAnsi="Arial" w:cs="Arial"/>
                            <w:sz w:val="18"/>
                          </w:rPr>
                          <w:t xml:space="preserve"> or condition.</w:t>
                        </w:r>
                      </w:p>
                    </w:txbxContent>
                  </v:textbox>
                </v:shape>
                <v:shape id="Flowchart: Process 61" o:spid="_x0000_s1035" type="#_x0000_t109" style="position:absolute;left:18211;top:10586;width:32309;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" fillcolor="#e36c0a [2409]" strokecolor="#243f60 [1604]" strokeweight="2pt">
                  <v:textbox>
                    <w:txbxContent>
                      <w:p w14:paraId="7860D51D" w14:textId="77777777" w:rsidR="00AD68A3" w:rsidRPr="008E51E1" w:rsidRDefault="00AD68A3">
                        <w:pPr>
                          <w:jc w:val="center"/>
                          <w:rPr>
                            <w:rFonts w:ascii="Arial" w:hAnsi="Arial" w:cs="Arial"/>
                            <w:sz w:val="18"/>
                            <w:szCs w:val="20"/>
                          </w:rPr>
                        </w:pPr>
                        <w:r>
                          <w:rPr>
                            <w:rFonts w:ascii="Arial" w:hAnsi="Arial" w:cs="Arial"/>
                            <w:sz w:val="18"/>
                            <w:szCs w:val="20"/>
                          </w:rPr>
                          <w:t>Potential participant contacts the Biobank (or other individual/s as outlined in the advertisement).</w:t>
                        </w:r>
                      </w:p>
                    </w:txbxContent>
                  </v:textbox>
                </v:shape>
                <v:shapetype id="_x0000_t110" coordsize="21600,21600" o:spt="110" path="m10800,l,10800,10800,21600,21600,10800xe">
                  <v:stroke joinstyle="miter"/>
                  <v:path gradientshapeok="t" o:connecttype="rect" textboxrect="5400,5400,16200,16200"/>
                </v:shapetype>
                <v:shape id="Flowchart: Decision 62" o:spid="_x0000_s1036" type="#_x0000_t110" style="position:absolute;left:22936;top:27276;width:22860;height:10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" fillcolor="#5f497a [2407]" strokecolor="#243f60 [1604]" strokeweight="2pt">
                  <v:textbox>
                    <w:txbxContent>
                      <w:p w14:paraId="6EFF62B7" w14:textId="77777777" w:rsidR="00AD68A3" w:rsidRDefault="00AD68A3" w:rsidP="00717B8F">
                        <w:pPr>
                          <w:jc w:val="center"/>
                          <w:rPr>
                            <w:rFonts w:ascii="Arial" w:hAnsi="Arial" w:cs="Arial"/>
                            <w:sz w:val="18"/>
                            <w:szCs w:val="20"/>
                          </w:rPr>
                        </w:pPr>
                        <w:r w:rsidRPr="008E51E1">
                          <w:rPr>
                            <w:rFonts w:ascii="Arial" w:hAnsi="Arial" w:cs="Arial"/>
                            <w:sz w:val="18"/>
                            <w:szCs w:val="20"/>
                          </w:rPr>
                          <w:t>P</w:t>
                        </w:r>
                        <w:r>
                          <w:rPr>
                            <w:rFonts w:ascii="Arial" w:hAnsi="Arial" w:cs="Arial"/>
                            <w:sz w:val="18"/>
                            <w:szCs w:val="20"/>
                          </w:rPr>
                          <w:t xml:space="preserve">otential participant meets Biobank criteria </w:t>
                        </w:r>
                      </w:p>
                      <w:p w14:paraId="567B0303" w14:textId="77777777" w:rsidR="00AD68A3" w:rsidRPr="008E51E1" w:rsidRDefault="00AD68A3" w:rsidP="00717B8F">
                        <w:pPr>
                          <w:jc w:val="center"/>
                          <w:rPr>
                            <w:rFonts w:ascii="Arial" w:hAnsi="Arial" w:cs="Arial"/>
                            <w:sz w:val="18"/>
                            <w:szCs w:val="20"/>
                          </w:rPr>
                        </w:pPr>
                        <w:r>
                          <w:rPr>
                            <w:rFonts w:ascii="Arial" w:hAnsi="Arial" w:cs="Arial"/>
                            <w:sz w:val="18"/>
                            <w:szCs w:val="20"/>
                          </w:rPr>
                          <w:t xml:space="preserve">(if any). </w:t>
                        </w:r>
                      </w:p>
                    </w:txbxContent>
                  </v:textbox>
                </v:shape>
                <v:shape id="Flowchart: Decision 65" o:spid="_x0000_s1037" type="#_x0000_t110" style="position:absolute;left:20421;top:40355;width:27880;height:1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" fillcolor="#e36c0a [2409]" strokecolor="#243f60 [1604]" strokeweight="2pt">
                  <v:textbox>
                    <w:txbxContent>
                      <w:p w14:paraId="5C787A60" w14:textId="77777777" w:rsidR="00AD68A3" w:rsidRPr="008E51E1" w:rsidRDefault="00AD68A3" w:rsidP="00717B8F">
                        <w:pPr>
                          <w:pStyle w:val="NormalWeb"/>
                          <w:spacing w:before="0" w:beforeAutospacing="0" w:after="0" w:afterAutospacing="0"/>
                          <w:jc w:val="center"/>
                          <w:rPr>
                            <w:sz w:val="22"/>
                          </w:rPr>
                        </w:pPr>
                        <w:r w:rsidRPr="008E51E1">
                          <w:rPr>
                            <w:rFonts w:ascii="Arial" w:eastAsia="Times New Roman" w:hAnsi="Arial" w:cs="Arial"/>
                            <w:sz w:val="18"/>
                            <w:szCs w:val="20"/>
                            <w:lang w:val="en-US"/>
                          </w:rPr>
                          <w:t>P</w:t>
                        </w:r>
                        <w:r>
                          <w:rPr>
                            <w:rFonts w:ascii="Arial" w:eastAsia="Times New Roman" w:hAnsi="Arial" w:cs="Arial"/>
                            <w:sz w:val="18"/>
                            <w:szCs w:val="20"/>
                            <w:lang w:val="en-US"/>
                          </w:rPr>
                          <w:t>otential participant is interested in participating and would like more information</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9" o:spid="_x0000_s1038" type="#_x0000_t176" style="position:absolute;left:52578;top:25298;width:13868;height:14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" fillcolor="#943634 [2405]" strokecolor="#243f60 [1604]" strokeweight="2pt">
                  <v:textbox>
                    <w:txbxContent>
                      <w:p w14:paraId="11A493E6" w14:textId="77777777" w:rsidR="00AD68A3" w:rsidRPr="00DF31C5" w:rsidRDefault="00AD68A3" w:rsidP="0092660E">
                        <w:pPr>
                          <w:jc w:val="center"/>
                          <w:rPr>
                            <w:rFonts w:ascii="Arial" w:hAnsi="Arial" w:cs="Arial"/>
                            <w:color w:val="FFFFFF" w:themeColor="background1"/>
                            <w:sz w:val="18"/>
                            <w:szCs w:val="18"/>
                          </w:rPr>
                        </w:pPr>
                        <w:r w:rsidRPr="00DF31C5">
                          <w:rPr>
                            <w:rFonts w:ascii="Arial" w:hAnsi="Arial" w:cs="Arial"/>
                            <w:color w:val="FFFFFF" w:themeColor="background1"/>
                            <w:sz w:val="18"/>
                            <w:szCs w:val="18"/>
                          </w:rPr>
                          <w:t>Biobank staff suggests an alternative Biobank (e.g. population-based Biobank) or other opportunities to participate in research if appli</w:t>
                        </w:r>
                        <w:r>
                          <w:rPr>
                            <w:rFonts w:ascii="Arial" w:hAnsi="Arial" w:cs="Arial"/>
                            <w:color w:val="FFFFFF" w:themeColor="background1"/>
                            <w:sz w:val="18"/>
                            <w:szCs w:val="18"/>
                          </w:rPr>
                          <w:t>cable.</w:t>
                        </w:r>
                      </w:p>
                    </w:txbxContent>
                  </v:textbox>
                </v:shape>
                <v:shape id="Flowchart: Process 75" o:spid="_x0000_s1039" type="#_x0000_t109" style="position:absolute;left:20646;top:56079;width:27426;height: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" fillcolor="#943634 [2405]" strokecolor="#243f60 [1604]" strokeweight="2pt">
                  <v:textbox>
                    <w:txbxContent>
                      <w:p w14:paraId="02039D96" w14:textId="77777777" w:rsidR="00AD68A3" w:rsidRPr="000E74E6" w:rsidRDefault="00AD68A3" w:rsidP="00DF31C5">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Biobank staff d</w:t>
                        </w:r>
                        <w:r w:rsidRPr="000E74E6">
                          <w:rPr>
                            <w:rFonts w:ascii="Arial" w:eastAsia="Times New Roman" w:hAnsi="Arial" w:cs="Arial"/>
                            <w:sz w:val="18"/>
                            <w:szCs w:val="18"/>
                            <w:lang w:val="en-US"/>
                          </w:rPr>
                          <w:t>i</w:t>
                        </w:r>
                        <w:r>
                          <w:rPr>
                            <w:rFonts w:ascii="Arial" w:eastAsia="Times New Roman" w:hAnsi="Arial" w:cs="Arial"/>
                            <w:sz w:val="18"/>
                            <w:szCs w:val="18"/>
                            <w:lang w:val="en-US"/>
                          </w:rPr>
                          <w:t xml:space="preserve">scuss details of the Biobank (at another time if preferred by the potential participant) as outlined </w:t>
                        </w:r>
                        <w:r w:rsidRPr="000E74E6">
                          <w:rPr>
                            <w:rFonts w:ascii="Arial" w:eastAsia="Times New Roman" w:hAnsi="Arial" w:cs="Arial"/>
                            <w:sz w:val="18"/>
                            <w:szCs w:val="18"/>
                            <w:lang w:val="en-US"/>
                          </w:rPr>
                          <w:t xml:space="preserve">in SOP: </w:t>
                        </w:r>
                        <w:r w:rsidRPr="0092660E">
                          <w:rPr>
                            <w:rFonts w:ascii="Arial" w:eastAsia="Times New Roman" w:hAnsi="Arial" w:cs="Arial"/>
                            <w:i/>
                            <w:sz w:val="18"/>
                            <w:szCs w:val="18"/>
                            <w:lang w:val="en-US"/>
                          </w:rPr>
                          <w:t>Obtaining Informed Consent</w:t>
                        </w:r>
                      </w:p>
                      <w:p w14:paraId="5FC121FD" w14:textId="77777777" w:rsidR="00AD68A3" w:rsidRDefault="00AD68A3" w:rsidP="0092660E">
                        <w:pPr>
                          <w:pStyle w:val="NormalWeb"/>
                          <w:spacing w:before="0" w:beforeAutospacing="0" w:after="0" w:afterAutospacing="0"/>
                          <w:ind w:left="284"/>
                        </w:pPr>
                      </w:p>
                    </w:txbxContent>
                  </v:textbox>
                </v:shape>
                <v:rect id="Rectangle 78" o:spid="_x0000_s1040" style="position:absolute;left:18288;top:16608;width:32156;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" fillcolor="#943634 [2405]" strokecolor="#243f60 [1604]" strokeweight="2pt">
                  <v:textbox>
                    <w:txbxContent>
                      <w:p w14:paraId="68221335" w14:textId="77777777" w:rsidR="00AD68A3" w:rsidRPr="0092660E" w:rsidRDefault="00AD68A3" w:rsidP="0092660E">
                        <w:pPr>
                          <w:jc w:val="center"/>
                          <w:rPr>
                            <w:rFonts w:ascii="Arial" w:hAnsi="Arial" w:cs="Arial"/>
                            <w:sz w:val="18"/>
                            <w:szCs w:val="18"/>
                          </w:rPr>
                        </w:pPr>
                        <w:r w:rsidRPr="0092660E">
                          <w:rPr>
                            <w:rFonts w:ascii="Arial" w:hAnsi="Arial" w:cs="Arial"/>
                            <w:sz w:val="18"/>
                            <w:szCs w:val="18"/>
                          </w:rPr>
                          <w:t>Biobank staff</w:t>
                        </w:r>
                        <w:r>
                          <w:rPr>
                            <w:rFonts w:ascii="Arial" w:hAnsi="Arial" w:cs="Arial"/>
                            <w:sz w:val="18"/>
                            <w:szCs w:val="18"/>
                          </w:rPr>
                          <w:t xml:space="preserve"> member</w:t>
                        </w:r>
                        <w:r w:rsidRPr="0092660E">
                          <w:rPr>
                            <w:rFonts w:ascii="Arial" w:hAnsi="Arial" w:cs="Arial"/>
                            <w:sz w:val="18"/>
                            <w:szCs w:val="18"/>
                          </w:rPr>
                          <w:t xml:space="preserve"> introduce</w:t>
                        </w:r>
                        <w:r>
                          <w:rPr>
                            <w:rFonts w:ascii="Arial" w:hAnsi="Arial" w:cs="Arial"/>
                            <w:sz w:val="18"/>
                            <w:szCs w:val="18"/>
                          </w:rPr>
                          <w:t>s</w:t>
                        </w:r>
                        <w:r w:rsidRPr="0092660E">
                          <w:rPr>
                            <w:rFonts w:ascii="Arial" w:hAnsi="Arial" w:cs="Arial"/>
                            <w:sz w:val="18"/>
                            <w:szCs w:val="18"/>
                          </w:rPr>
                          <w:t xml:space="preserve"> the Biobank to </w:t>
                        </w:r>
                        <w:r>
                          <w:rPr>
                            <w:rFonts w:ascii="Arial" w:hAnsi="Arial" w:cs="Arial"/>
                            <w:sz w:val="18"/>
                            <w:szCs w:val="18"/>
                          </w:rPr>
                          <w:t>the potential participant and outlines</w:t>
                        </w:r>
                        <w:r w:rsidRPr="0092660E">
                          <w:rPr>
                            <w:rFonts w:ascii="Arial" w:hAnsi="Arial" w:cs="Arial"/>
                            <w:sz w:val="18"/>
                            <w:szCs w:val="18"/>
                          </w:rPr>
                          <w:t xml:space="preserve"> any criteria </w:t>
                        </w:r>
                        <w:r>
                          <w:rPr>
                            <w:rFonts w:ascii="Arial" w:hAnsi="Arial" w:cs="Arial"/>
                            <w:sz w:val="18"/>
                            <w:szCs w:val="18"/>
                          </w:rPr>
                          <w:t xml:space="preserve">for participation </w:t>
                        </w:r>
                        <w:r w:rsidRPr="0092660E">
                          <w:rPr>
                            <w:rFonts w:ascii="Arial" w:hAnsi="Arial" w:cs="Arial"/>
                            <w:sz w:val="18"/>
                            <w:szCs w:val="18"/>
                          </w:rPr>
                          <w:t>(e.g. age or specific disease/condition criteria that must be met).</w:t>
                        </w:r>
                      </w:p>
                    </w:txbxContent>
                  </v:textbox>
                </v:rect>
                <v:shapetype id="_x0000_t32" coordsize="21600,21600" o:spt="32" o:oned="t" path="m,l21600,21600e" filled="f">
                  <v:path arrowok="t" fillok="f" o:connecttype="none"/>
                  <o:lock v:ext="edit" shapetype="t"/>
                </v:shapetype>
                <v:shape id="Elbow Connector 18" o:spid="_x0000_s1041" type="#_x0000_t32" style="position:absolute;left:34366;top:8610;width:0;height:1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" strokecolor="#4579b8 [3044]">
                  <v:stroke endarrow="open"/>
                </v:shape>
                <v:shape id="Elbow Connector 20" o:spid="_x0000_s1042" type="#_x0000_t32" style="position:absolute;left:34366;top:14859;width:0;height:1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" strokecolor="#4579b8 [3044]">
                  <v:stroke endarrow="open"/>
                </v:shape>
                <v:shape id="Elbow Connector 26" o:spid="_x0000_s1043" type="#_x0000_t32" style="position:absolute;left:34366;top:24457;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" strokecolor="#4579b8 [3044]">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3" o:spid="_x0000_s1044" type="#_x0000_t34" style="position:absolute;left:45796;top:32495;width:6782;height: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" strokecolor="#4579b8 [3044]">
                  <v:stroke endarrow="open"/>
                </v:shape>
                <v:shape id="Elbow Connector 64" o:spid="_x0000_s1045" type="#_x0000_t34" style="position:absolute;left:32720;top:54438;width:3280;height: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" strokecolor="#4579b8 [3044]">
                  <v:stroke endarrow="open"/>
                </v:shape>
                <v:shape id="Elbow Connector 66" o:spid="_x0000_s1046" type="#_x0000_t34" style="position:absolute;left:33043;top:39031;width:2642;height: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" strokecolor="#4579b8 [3044]">
                  <v:stroke endarrow="open"/>
                </v:shape>
                <v:shape id="Flowchart: Alternate Process 74" o:spid="_x0000_s1047" type="#_x0000_t176" style="position:absolute;left:52578;top:41450;width:13868;height:10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" fillcolor="#943634 [2405]" strokecolor="#243f60 [1604]" strokeweight="2pt">
                  <v:textbox>
                    <w:txbxContent>
                      <w:p w14:paraId="23B56449" w14:textId="77777777" w:rsidR="00AD68A3" w:rsidRPr="00DE19F6" w:rsidRDefault="00AD68A3" w:rsidP="00DF31C5">
                        <w:pPr>
                          <w:pStyle w:val="NormalWeb"/>
                          <w:spacing w:before="0" w:beforeAutospacing="0" w:after="0" w:afterAutospacing="0"/>
                          <w:jc w:val="center"/>
                          <w:rPr>
                            <w:rFonts w:ascii="Arial" w:eastAsia="Times New Roman" w:hAnsi="Arial" w:cs="Arial"/>
                            <w:sz w:val="18"/>
                            <w:szCs w:val="18"/>
                            <w:lang w:val="en-US"/>
                          </w:rPr>
                        </w:pPr>
                        <w:r w:rsidRPr="00DE19F6">
                          <w:rPr>
                            <w:rFonts w:ascii="Arial" w:eastAsia="Times New Roman" w:hAnsi="Arial" w:cs="Arial"/>
                            <w:color w:val="FFFFFF" w:themeColor="background1"/>
                            <w:sz w:val="18"/>
                            <w:szCs w:val="18"/>
                            <w:lang w:val="en-US"/>
                          </w:rPr>
                          <w:t>Biobank staff thanks the person for contacting the Biobank.</w:t>
                        </w:r>
                      </w:p>
                    </w:txbxContent>
                  </v:textbox>
                </v:shape>
                <v:shape id="Elbow Connector 76" o:spid="_x0000_s1048" type="#_x0000_t34" style="position:absolute;left:48301;top:46577;width:4277;height: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" strokecolor="#4579b8 [3044]">
                  <v:stroke endarrow="open"/>
                </v:shape>
                <v:rect id="Rectangle 91" o:spid="_x0000_s1049" style="position:absolute;left:56007;top:1549;width:8610;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" fillcolor="#943634 [2405]" strokecolor="#243f60 [1604]" strokeweight="2pt">
                  <v:textbox>
                    <w:txbxContent>
                      <w:p w14:paraId="0568C13E" w14:textId="77777777" w:rsidR="00AD68A3" w:rsidRDefault="00AD68A3" w:rsidP="00BD35B3">
                        <w:pPr>
                          <w:pStyle w:val="NormalWeb"/>
                          <w:spacing w:before="0" w:beforeAutospacing="0" w:after="0" w:afterAutospacing="0"/>
                          <w:jc w:val="center"/>
                        </w:pPr>
                        <w:r>
                          <w:rPr>
                            <w:rFonts w:ascii="Arial" w:eastAsia="Times New Roman" w:hAnsi="Arial" w:cs="Arial"/>
                            <w:sz w:val="18"/>
                            <w:szCs w:val="18"/>
                            <w:lang w:val="en-US"/>
                          </w:rPr>
                          <w:t xml:space="preserve">Biobank </w:t>
                        </w:r>
                      </w:p>
                    </w:txbxContent>
                  </v:textbox>
                </v:rect>
                <v:shape id="Flowchart: Process 94" o:spid="_x0000_s1050" type="#_x0000_t109" style="position:absolute;left:56007;top:4572;width:8610;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" fillcolor="#e36c0a [2409]" strokecolor="#243f60 [1604]" strokeweight="2pt">
                  <v:textbox>
                    <w:txbxContent>
                      <w:p w14:paraId="4C075A52" w14:textId="77777777" w:rsidR="00AD68A3" w:rsidRDefault="00AD68A3" w:rsidP="007B3772">
                        <w:pPr>
                          <w:pStyle w:val="NormalWeb"/>
                          <w:spacing w:before="0" w:beforeAutospacing="0" w:after="0" w:afterAutospacing="0"/>
                          <w:jc w:val="center"/>
                        </w:pPr>
                        <w:r>
                          <w:rPr>
                            <w:rFonts w:ascii="Arial" w:eastAsia="Times New Roman" w:hAnsi="Arial" w:cs="Arial"/>
                            <w:sz w:val="18"/>
                            <w:szCs w:val="18"/>
                            <w:lang w:val="en-US"/>
                          </w:rPr>
                          <w:t>Participant</w:t>
                        </w:r>
                      </w:p>
                    </w:txbxContent>
                  </v:textbox>
                </v:shape>
                <v:shape id="Flowchart: Process 98" o:spid="_x0000_s1051" type="#_x0000_t109" style="position:absolute;left:55930;top:7544;width:8611;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" fillcolor="#4f81bd [3204]" strokecolor="#243f60 [1604]" strokeweight="2pt">
                  <v:textbox>
                    <w:txbxContent>
                      <w:p w14:paraId="75AE8C3D" w14:textId="77777777" w:rsidR="00AD68A3" w:rsidRDefault="00AD68A3" w:rsidP="007B3772">
                        <w:pPr>
                          <w:pStyle w:val="NormalWeb"/>
                          <w:spacing w:before="0" w:beforeAutospacing="0" w:after="0" w:afterAutospacing="0"/>
                          <w:jc w:val="center"/>
                        </w:pPr>
                        <w:r>
                          <w:rPr>
                            <w:rFonts w:ascii="Arial" w:eastAsia="Times New Roman" w:hAnsi="Arial" w:cs="Arial"/>
                            <w:sz w:val="18"/>
                            <w:szCs w:val="18"/>
                            <w:lang w:val="en-US"/>
                          </w:rPr>
                          <w:t>Admin staff</w:t>
                        </w:r>
                      </w:p>
                    </w:txbxContent>
                  </v:textbox>
                </v:shape>
                <v:shape id="Flowchart: Process 102" o:spid="_x0000_s1052" type="#_x0000_t109" style="position:absolute;left:55854;top:10437;width:8611;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" fillcolor="#76923c [2406]" strokecolor="#243f60 [1604]" strokeweight="2pt">
                  <v:textbox>
                    <w:txbxContent>
                      <w:p w14:paraId="72F700C1" w14:textId="77777777" w:rsidR="00AD68A3" w:rsidRDefault="00AD68A3" w:rsidP="007B3772">
                        <w:pPr>
                          <w:pStyle w:val="NormalWeb"/>
                          <w:spacing w:before="0" w:beforeAutospacing="0" w:after="0" w:afterAutospacing="0"/>
                          <w:jc w:val="center"/>
                        </w:pPr>
                        <w:r>
                          <w:rPr>
                            <w:rFonts w:ascii="Arial" w:eastAsia="Times New Roman" w:hAnsi="Arial" w:cs="Arial"/>
                            <w:sz w:val="18"/>
                            <w:szCs w:val="18"/>
                            <w:lang w:val="en-US"/>
                          </w:rPr>
                          <w:t>Surgeon</w:t>
                        </w:r>
                      </w:p>
                    </w:txbxContent>
                  </v:textbox>
                </v:shape>
                <v:shape id="Flowchart: Decision 110" o:spid="_x0000_s1053" type="#_x0000_t110" style="position:absolute;left:54635;top:13021;width:11582;height:4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" fillcolor="#5f497a [2407]" strokecolor="#243f60 [1604]" strokeweight="2pt">
                  <v:textbox>
                    <w:txbxContent>
                      <w:p w14:paraId="4E903086" w14:textId="77777777" w:rsidR="00AD68A3" w:rsidRDefault="00AD68A3" w:rsidP="007B3772">
                        <w:pPr>
                          <w:pStyle w:val="NormalWeb"/>
                          <w:spacing w:before="0" w:beforeAutospacing="0" w:after="0" w:afterAutospacing="0"/>
                        </w:pPr>
                        <w:r>
                          <w:rPr>
                            <w:rFonts w:ascii="Arial" w:eastAsia="Times New Roman" w:hAnsi="Arial" w:cs="Arial"/>
                            <w:sz w:val="18"/>
                            <w:szCs w:val="18"/>
                            <w:lang w:val="en-US"/>
                          </w:rPr>
                          <w:t xml:space="preserve">Criteria </w:t>
                        </w:r>
                      </w:p>
                    </w:txbxContent>
                  </v:textbox>
                </v:shape>
                <w10:anchorlock/>
              </v:group>
            </w:pict>
          </mc:Fallback>
        </mc:AlternateContent>
      </w:r>
    </w:p>
    <w:p w14:paraId="4EAB2179" w14:textId="77777777" w:rsidR="00717B8F" w:rsidRPr="00157E89" w:rsidRDefault="00717B8F" w:rsidP="00010EA7">
      <w:pPr>
        <w:pStyle w:val="Subheading1"/>
        <w:rPr>
          <w:rFonts w:cs="Arial"/>
          <w:color w:val="auto"/>
          <w:sz w:val="20"/>
          <w:szCs w:val="20"/>
        </w:rPr>
      </w:pPr>
    </w:p>
    <w:p w14:paraId="16300251" w14:textId="77777777" w:rsidR="00717B8F" w:rsidRPr="008C6525" w:rsidRDefault="00717B8F">
      <w:pPr>
        <w:rPr>
          <w:rFonts w:ascii="Arial" w:hAnsi="Arial" w:cs="Arial"/>
          <w:b/>
          <w:noProof/>
          <w:sz w:val="20"/>
          <w:szCs w:val="20"/>
          <w:lang w:val="en-AU" w:eastAsia="en-AU"/>
        </w:rPr>
      </w:pPr>
      <w:r w:rsidRPr="00F32AD4">
        <w:rPr>
          <w:rFonts w:ascii="Arial" w:hAnsi="Arial" w:cs="Arial"/>
          <w:sz w:val="20"/>
          <w:szCs w:val="20"/>
        </w:rPr>
        <w:br w:type="page"/>
      </w:r>
    </w:p>
    <w:p w14:paraId="4AD58B5B" w14:textId="77777777" w:rsidR="009977DC" w:rsidRPr="00157E89" w:rsidRDefault="009977DC" w:rsidP="00010EA7">
      <w:pPr>
        <w:pStyle w:val="Subheading1"/>
        <w:rPr>
          <w:rFonts w:cs="Arial"/>
          <w:color w:val="auto"/>
          <w:sz w:val="20"/>
          <w:szCs w:val="20"/>
        </w:rPr>
      </w:pPr>
      <w:r w:rsidRPr="008C6525">
        <w:rPr>
          <w:rFonts w:cs="Arial"/>
          <w:color w:val="auto"/>
          <w:sz w:val="20"/>
          <w:szCs w:val="20"/>
        </w:rPr>
        <w:lastRenderedPageBreak/>
        <w:t xml:space="preserve">Option </w:t>
      </w:r>
      <w:r w:rsidR="00717B8F" w:rsidRPr="00EA6150">
        <w:rPr>
          <w:rFonts w:cs="Arial"/>
          <w:color w:val="auto"/>
          <w:sz w:val="20"/>
          <w:szCs w:val="20"/>
        </w:rPr>
        <w:t>2</w:t>
      </w:r>
      <w:r w:rsidRPr="00EA6150">
        <w:rPr>
          <w:rFonts w:cs="Arial"/>
          <w:color w:val="auto"/>
          <w:sz w:val="20"/>
          <w:szCs w:val="20"/>
        </w:rPr>
        <w:t xml:space="preserve">: </w:t>
      </w:r>
      <w:r w:rsidR="003C7534" w:rsidRPr="00EA6150">
        <w:rPr>
          <w:rFonts w:cs="Arial"/>
          <w:color w:val="auto"/>
          <w:sz w:val="20"/>
          <w:szCs w:val="20"/>
        </w:rPr>
        <w:t>Pre-proced</w:t>
      </w:r>
      <w:r w:rsidR="00717B8F" w:rsidRPr="00EA6150">
        <w:rPr>
          <w:rFonts w:cs="Arial"/>
          <w:color w:val="auto"/>
          <w:sz w:val="20"/>
          <w:szCs w:val="20"/>
        </w:rPr>
        <w:t>ure Consent</w:t>
      </w:r>
      <w:r w:rsidR="003C7534" w:rsidRPr="00EA6150">
        <w:rPr>
          <w:rFonts w:cs="Arial"/>
          <w:color w:val="auto"/>
          <w:sz w:val="20"/>
          <w:szCs w:val="20"/>
        </w:rPr>
        <w:t xml:space="preserve"> with Referral via Hospital Staff</w:t>
      </w:r>
    </w:p>
    <w:p w14:paraId="7D500928" w14:textId="77777777" w:rsidR="00F661E1" w:rsidRPr="00157E89" w:rsidRDefault="00F661E1" w:rsidP="00010EA7">
      <w:pPr>
        <w:pStyle w:val="Subheading1"/>
        <w:rPr>
          <w:rFonts w:cs="Arial"/>
          <w:sz w:val="32"/>
          <w:szCs w:val="32"/>
        </w:rPr>
      </w:pPr>
    </w:p>
    <w:p w14:paraId="027C4157" w14:textId="77777777" w:rsidR="00010EA7" w:rsidRPr="008C6525" w:rsidRDefault="00180312" w:rsidP="006C7104">
      <w:pPr>
        <w:pStyle w:val="BodyText1"/>
        <w:rPr>
          <w:sz w:val="20"/>
          <w:szCs w:val="20"/>
        </w:rPr>
      </w:pPr>
      <w:r w:rsidRPr="00157E89">
        <w:rPr>
          <w:noProof/>
          <w:sz w:val="20"/>
          <w:szCs w:val="20"/>
          <w:lang w:val="en-AU" w:eastAsia="en-AU"/>
        </w:rPr>
        <mc:AlternateContent>
          <mc:Choice Requires="wpc">
            <w:drawing>
              <wp:inline distT="0" distB="0" distL="0" distR="0" wp14:anchorId="76F7504B" wp14:editId="08D0479C">
                <wp:extent cx="6766560" cy="7528560"/>
                <wp:effectExtent l="0" t="0" r="15240" b="0"/>
                <wp:docPr id="5" name="Canvas 7"/>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4" name="Text Box 2"/>
                        <wps:cNvSpPr txBox="1"/>
                        <wps:spPr>
                          <a:xfrm>
                            <a:off x="3365160" y="4087790"/>
                            <a:ext cx="45720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7FFE9" w14:textId="77777777" w:rsidR="00AD68A3" w:rsidRDefault="00AD68A3" w:rsidP="00BC1849">
                              <w:pPr>
                                <w:pStyle w:val="NormalWeb"/>
                                <w:spacing w:before="0" w:beforeAutospacing="0" w:after="0" w:afterAutospacing="0"/>
                              </w:pPr>
                              <w:r>
                                <w:rPr>
                                  <w:rFonts w:ascii="Arial" w:eastAsia="Times New Roman" w:hAnsi="Arial" w:cs="Arial"/>
                                  <w:sz w:val="16"/>
                                  <w:szCs w:val="16"/>
                                  <w:lang w:val="en-US"/>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2"/>
                        <wps:cNvSpPr txBox="1"/>
                        <wps:spPr>
                          <a:xfrm>
                            <a:off x="1742016" y="3201625"/>
                            <a:ext cx="704003"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2B5BB" w14:textId="77777777" w:rsidR="00AD68A3" w:rsidRPr="00BC1849" w:rsidRDefault="00AD68A3" w:rsidP="00BC1849">
                              <w:pPr>
                                <w:pStyle w:val="NormalWeb"/>
                                <w:spacing w:before="0" w:beforeAutospacing="0" w:after="0" w:afterAutospacing="0"/>
                              </w:pPr>
                              <w:r w:rsidRPr="0092660E">
                                <w:rPr>
                                  <w:rFonts w:ascii="Arial" w:eastAsia="Times New Roman" w:hAnsi="Arial" w:cs="Arial"/>
                                  <w:sz w:val="16"/>
                                  <w:szCs w:val="16"/>
                                  <w:lang w:val="en-US"/>
                                </w:rPr>
                                <w:t>Unsure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Text Box 2"/>
                        <wps:cNvSpPr txBox="1"/>
                        <wps:spPr>
                          <a:xfrm>
                            <a:off x="4640552" y="3205140"/>
                            <a:ext cx="45720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64A9C" w14:textId="77777777" w:rsidR="00AD68A3" w:rsidRDefault="00AD68A3" w:rsidP="00BC1849">
                              <w:pPr>
                                <w:pStyle w:val="NormalWeb"/>
                                <w:spacing w:before="0" w:beforeAutospacing="0" w:after="0" w:afterAutospacing="0"/>
                              </w:pPr>
                              <w:r>
                                <w:rPr>
                                  <w:rFonts w:ascii="Arial" w:eastAsia="Times New Roman" w:hAnsi="Arial" w:cs="Arial"/>
                                  <w:sz w:val="16"/>
                                  <w:szCs w:val="16"/>
                                  <w:lang w:val="en-US"/>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Text Box 2"/>
                        <wps:cNvSpPr txBox="1"/>
                        <wps:spPr>
                          <a:xfrm>
                            <a:off x="3338722" y="1442579"/>
                            <a:ext cx="45720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A08E7" w14:textId="77777777" w:rsidR="00AD68A3" w:rsidRPr="00BC1849" w:rsidRDefault="00AD68A3" w:rsidP="00270D70">
                              <w:pPr>
                                <w:pStyle w:val="NormalWeb"/>
                                <w:spacing w:before="0" w:beforeAutospacing="0" w:after="0" w:afterAutospacing="0"/>
                              </w:pPr>
                              <w:r w:rsidRPr="0092660E">
                                <w:rPr>
                                  <w:rFonts w:ascii="Arial" w:eastAsia="Times New Roman" w:hAnsi="Arial" w:cs="Arial"/>
                                  <w:sz w:val="16"/>
                                  <w:szCs w:val="16"/>
                                  <w:lang w:val="en-US"/>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3353552" y="304831"/>
                            <a:ext cx="457594" cy="2128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D40DF" w14:textId="77777777" w:rsidR="00AD68A3" w:rsidRPr="008E51E1" w:rsidRDefault="00AD68A3">
                              <w:pPr>
                                <w:rPr>
                                  <w:rFonts w:ascii="Arial" w:hAnsi="Arial" w:cs="Arial"/>
                                  <w:sz w:val="16"/>
                                  <w:szCs w:val="16"/>
                                </w:rPr>
                              </w:pPr>
                              <w:r w:rsidRPr="008E51E1">
                                <w:rPr>
                                  <w:rFonts w:ascii="Arial" w:hAnsi="Arial" w:cs="Arial"/>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Flowchart: Process 8"/>
                        <wps:cNvSpPr/>
                        <wps:spPr>
                          <a:xfrm>
                            <a:off x="2171700" y="0"/>
                            <a:ext cx="2400112" cy="304831"/>
                          </a:xfrm>
                          <a:prstGeom prst="flowChartProcess">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456668" w14:textId="77777777" w:rsidR="00AD68A3" w:rsidRPr="008E51E1" w:rsidRDefault="00AD68A3" w:rsidP="00482D57">
                              <w:pPr>
                                <w:jc w:val="center"/>
                                <w:rPr>
                                  <w:rFonts w:ascii="Arial" w:hAnsi="Arial" w:cs="Arial"/>
                                  <w:sz w:val="18"/>
                                </w:rPr>
                              </w:pPr>
                              <w:r w:rsidRPr="008E51E1">
                                <w:rPr>
                                  <w:rFonts w:ascii="Arial" w:hAnsi="Arial" w:cs="Arial"/>
                                  <w:sz w:val="18"/>
                                </w:rPr>
                                <w:t>P</w:t>
                              </w:r>
                              <w:r>
                                <w:rPr>
                                  <w:rFonts w:ascii="Arial" w:hAnsi="Arial" w:cs="Arial"/>
                                  <w:sz w:val="18"/>
                                </w:rPr>
                                <w:t>otential participant</w:t>
                              </w:r>
                              <w:r w:rsidRPr="008E51E1">
                                <w:rPr>
                                  <w:rFonts w:ascii="Arial" w:hAnsi="Arial" w:cs="Arial"/>
                                  <w:sz w:val="18"/>
                                </w:rPr>
                                <w:t xml:space="preserve"> attend</w:t>
                              </w:r>
                              <w:r>
                                <w:rPr>
                                  <w:rFonts w:ascii="Arial" w:hAnsi="Arial" w:cs="Arial"/>
                                  <w:sz w:val="18"/>
                                </w:rPr>
                                <w:t>s</w:t>
                              </w:r>
                              <w:r w:rsidRPr="008E51E1">
                                <w:rPr>
                                  <w:rFonts w:ascii="Arial" w:hAnsi="Arial" w:cs="Arial"/>
                                  <w:sz w:val="18"/>
                                </w:rPr>
                                <w:t xml:space="preserve"> clinic/hospital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Process 9"/>
                        <wps:cNvSpPr/>
                        <wps:spPr>
                          <a:xfrm>
                            <a:off x="1728963" y="1660089"/>
                            <a:ext cx="3292340" cy="83165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646FEA" w14:textId="77777777" w:rsidR="00AD68A3" w:rsidRPr="008E51E1" w:rsidRDefault="00AD68A3" w:rsidP="00F661E1">
                              <w:pPr>
                                <w:jc w:val="center"/>
                                <w:rPr>
                                  <w:rFonts w:ascii="Arial" w:hAnsi="Arial" w:cs="Arial"/>
                                  <w:sz w:val="18"/>
                                  <w:szCs w:val="20"/>
                                </w:rPr>
                              </w:pPr>
                              <w:r w:rsidRPr="008E51E1">
                                <w:rPr>
                                  <w:rFonts w:ascii="Arial" w:hAnsi="Arial" w:cs="Arial"/>
                                  <w:sz w:val="18"/>
                                  <w:szCs w:val="20"/>
                                </w:rPr>
                                <w:t>Biobank information sheet &amp; consent form included in patient information package.</w:t>
                              </w:r>
                            </w:p>
                            <w:p w14:paraId="5C262FE9" w14:textId="77777777" w:rsidR="00AD68A3" w:rsidRPr="008E51E1" w:rsidRDefault="00AD68A3" w:rsidP="00F661E1">
                              <w:pPr>
                                <w:jc w:val="center"/>
                                <w:rPr>
                                  <w:rFonts w:ascii="Arial" w:hAnsi="Arial" w:cs="Arial"/>
                                  <w:sz w:val="18"/>
                                  <w:szCs w:val="20"/>
                                </w:rPr>
                              </w:pPr>
                              <w:r w:rsidRPr="008E51E1">
                                <w:rPr>
                                  <w:rFonts w:ascii="Arial" w:hAnsi="Arial" w:cs="Arial"/>
                                  <w:sz w:val="18"/>
                                  <w:szCs w:val="20"/>
                                </w:rPr>
                                <w:t>Administrative staff in the clinic/hospital ask the patient if they are happy for a Biobank staff member to contact them so they can receive further information</w:t>
                              </w:r>
                              <w:r>
                                <w:rPr>
                                  <w:rFonts w:ascii="Arial" w:hAnsi="Arial" w:cs="Arial"/>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Decision 12"/>
                        <wps:cNvSpPr/>
                        <wps:spPr>
                          <a:xfrm>
                            <a:off x="2171898" y="517713"/>
                            <a:ext cx="2400102" cy="892018"/>
                          </a:xfrm>
                          <a:prstGeom prst="flowChartDecision">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426197" w14:textId="77777777" w:rsidR="00AD68A3" w:rsidRPr="008E51E1" w:rsidRDefault="00AD68A3" w:rsidP="00F661E1">
                              <w:pPr>
                                <w:jc w:val="center"/>
                                <w:rPr>
                                  <w:rFonts w:ascii="Arial" w:hAnsi="Arial" w:cs="Arial"/>
                                  <w:sz w:val="18"/>
                                  <w:szCs w:val="20"/>
                                </w:rPr>
                              </w:pPr>
                              <w:r w:rsidRPr="008E51E1">
                                <w:rPr>
                                  <w:rFonts w:ascii="Arial" w:hAnsi="Arial" w:cs="Arial"/>
                                  <w:sz w:val="18"/>
                                  <w:szCs w:val="20"/>
                                </w:rPr>
                                <w:t>X</w:t>
                              </w:r>
                              <w:r>
                                <w:rPr>
                                  <w:rFonts w:ascii="Arial" w:hAnsi="Arial" w:cs="Arial"/>
                                  <w:sz w:val="18"/>
                                  <w:szCs w:val="20"/>
                                </w:rPr>
                                <w:t xml:space="preserve">YZ </w:t>
                              </w:r>
                              <w:r w:rsidRPr="008E51E1">
                                <w:rPr>
                                  <w:rFonts w:ascii="Arial" w:hAnsi="Arial" w:cs="Arial"/>
                                  <w:sz w:val="18"/>
                                  <w:szCs w:val="20"/>
                                </w:rPr>
                                <w:t>disease/</w:t>
                              </w:r>
                              <w:r>
                                <w:rPr>
                                  <w:rFonts w:ascii="Arial" w:hAnsi="Arial" w:cs="Arial"/>
                                  <w:sz w:val="18"/>
                                  <w:szCs w:val="20"/>
                                </w:rPr>
                                <w:t xml:space="preserve"> </w:t>
                              </w:r>
                              <w:r w:rsidRPr="008E51E1">
                                <w:rPr>
                                  <w:rFonts w:ascii="Arial" w:hAnsi="Arial" w:cs="Arial"/>
                                  <w:sz w:val="18"/>
                                  <w:szCs w:val="20"/>
                                </w:rPr>
                                <w:t>condition</w:t>
                              </w:r>
                              <w:r>
                                <w:rPr>
                                  <w:rFonts w:ascii="Arial" w:hAnsi="Arial" w:cs="Arial"/>
                                  <w:sz w:val="18"/>
                                  <w:szCs w:val="20"/>
                                </w:rPr>
                                <w:t xml:space="preserve"> confirmed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bow Connector 16"/>
                        <wps:cNvCnPr>
                          <a:stCxn id="12" idx="2"/>
                          <a:endCxn id="9" idx="0"/>
                        </wps:cNvCnPr>
                        <wps:spPr>
                          <a:xfrm>
                            <a:off x="3371949" y="1409731"/>
                            <a:ext cx="3184" cy="2503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a:stCxn id="8" idx="2"/>
                          <a:endCxn id="12" idx="0"/>
                        </wps:cNvCnPr>
                        <wps:spPr>
                          <a:xfrm>
                            <a:off x="3371756" y="304831"/>
                            <a:ext cx="193" cy="2128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 name="Flowchart: Decision 14"/>
                        <wps:cNvSpPr/>
                        <wps:spPr>
                          <a:xfrm>
                            <a:off x="2164080" y="2697481"/>
                            <a:ext cx="2430752" cy="1394460"/>
                          </a:xfrm>
                          <a:prstGeom prst="flowChartDecision">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32A139" w14:textId="77777777" w:rsidR="00AD68A3" w:rsidRPr="008E51E1" w:rsidRDefault="00AD68A3" w:rsidP="008D62E3">
                              <w:pPr>
                                <w:pStyle w:val="NormalWeb"/>
                                <w:spacing w:before="0" w:beforeAutospacing="0" w:after="0" w:afterAutospacing="0"/>
                                <w:jc w:val="center"/>
                                <w:rPr>
                                  <w:sz w:val="22"/>
                                </w:rPr>
                              </w:pPr>
                              <w:r w:rsidRPr="008E51E1">
                                <w:rPr>
                                  <w:rFonts w:ascii="Arial" w:eastAsia="Times New Roman" w:hAnsi="Arial" w:cs="Arial"/>
                                  <w:sz w:val="18"/>
                                  <w:szCs w:val="20"/>
                                  <w:lang w:val="en-US"/>
                                </w:rPr>
                                <w:t>P</w:t>
                              </w:r>
                              <w:r>
                                <w:rPr>
                                  <w:rFonts w:ascii="Arial" w:eastAsia="Times New Roman" w:hAnsi="Arial" w:cs="Arial"/>
                                  <w:sz w:val="18"/>
                                  <w:szCs w:val="20"/>
                                  <w:lang w:val="en-US"/>
                                </w:rPr>
                                <w:t>otential participant</w:t>
                              </w:r>
                              <w:r w:rsidRPr="008E51E1">
                                <w:rPr>
                                  <w:rFonts w:ascii="Arial" w:eastAsia="Times New Roman" w:hAnsi="Arial" w:cs="Arial"/>
                                  <w:sz w:val="18"/>
                                  <w:szCs w:val="20"/>
                                  <w:lang w:val="en-US"/>
                                </w:rPr>
                                <w:t xml:space="preserve"> would like more information about the Biobank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Flowchart: Process 21"/>
                        <wps:cNvSpPr/>
                        <wps:spPr>
                          <a:xfrm>
                            <a:off x="2011513" y="5227321"/>
                            <a:ext cx="2743183" cy="93725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78C5B5" w14:textId="77777777" w:rsidR="00AD68A3" w:rsidRDefault="00AD68A3" w:rsidP="00482D57">
                              <w:pPr>
                                <w:pStyle w:val="NormalWeb"/>
                                <w:spacing w:before="0" w:beforeAutospacing="0" w:after="0" w:afterAutospacing="0"/>
                                <w:rPr>
                                  <w:rFonts w:ascii="Arial" w:eastAsia="Times New Roman" w:hAnsi="Arial" w:cs="Arial"/>
                                  <w:color w:val="008080"/>
                                  <w:sz w:val="18"/>
                                  <w:szCs w:val="18"/>
                                  <w:u w:val="single"/>
                                  <w:lang w:val="en-US"/>
                                </w:rPr>
                              </w:pPr>
                              <w:r>
                                <w:rPr>
                                  <w:rFonts w:ascii="Arial" w:eastAsia="Times New Roman" w:hAnsi="Arial" w:cs="Arial"/>
                                  <w:sz w:val="18"/>
                                  <w:szCs w:val="18"/>
                                  <w:lang w:val="en-US"/>
                                </w:rPr>
                                <w:t>Administrative staff:</w:t>
                              </w:r>
                            </w:p>
                            <w:p w14:paraId="5A459382" w14:textId="77777777" w:rsidR="00AD68A3" w:rsidRPr="0092660E" w:rsidRDefault="00AD68A3" w:rsidP="00404872">
                              <w:pPr>
                                <w:pStyle w:val="NormalWeb"/>
                                <w:numPr>
                                  <w:ilvl w:val="0"/>
                                  <w:numId w:val="12"/>
                                </w:numPr>
                                <w:spacing w:before="0" w:beforeAutospacing="0" w:after="0" w:afterAutospacing="0"/>
                                <w:ind w:left="284" w:hanging="284"/>
                                <w:rPr>
                                  <w:rFonts w:ascii="Arial" w:hAnsi="Arial" w:cs="Arial"/>
                                  <w:sz w:val="18"/>
                                  <w:szCs w:val="18"/>
                                </w:rPr>
                              </w:pPr>
                              <w:r w:rsidRPr="003C7534">
                                <w:rPr>
                                  <w:rFonts w:ascii="Arial" w:eastAsia="Times New Roman" w:hAnsi="Arial" w:cs="Arial"/>
                                  <w:sz w:val="18"/>
                                  <w:szCs w:val="18"/>
                                  <w:lang w:val="en-US"/>
                                </w:rPr>
                                <w:t xml:space="preserve">Adds patient details to Potential Participant </w:t>
                              </w:r>
                              <w:r>
                                <w:rPr>
                                  <w:rFonts w:ascii="Arial" w:eastAsia="Times New Roman" w:hAnsi="Arial" w:cs="Arial"/>
                                  <w:sz w:val="18"/>
                                  <w:szCs w:val="18"/>
                                  <w:lang w:val="en-US"/>
                                </w:rPr>
                                <w:t xml:space="preserve">Recruitment </w:t>
                              </w:r>
                              <w:r w:rsidRPr="003C7534">
                                <w:rPr>
                                  <w:rFonts w:ascii="Arial" w:eastAsia="Times New Roman" w:hAnsi="Arial" w:cs="Arial"/>
                                  <w:sz w:val="18"/>
                                  <w:szCs w:val="18"/>
                                  <w:lang w:val="en-US"/>
                                </w:rPr>
                                <w:t>Log</w:t>
                              </w:r>
                            </w:p>
                            <w:p w14:paraId="3A38CB80" w14:textId="77777777" w:rsidR="00AD68A3" w:rsidRPr="0092660E" w:rsidRDefault="00AD68A3" w:rsidP="00404872">
                              <w:pPr>
                                <w:pStyle w:val="NormalWeb"/>
                                <w:numPr>
                                  <w:ilvl w:val="0"/>
                                  <w:numId w:val="12"/>
                                </w:numPr>
                                <w:spacing w:before="0" w:beforeAutospacing="0" w:after="0" w:afterAutospacing="0"/>
                                <w:ind w:left="284" w:hanging="284"/>
                                <w:rPr>
                                  <w:rFonts w:ascii="Arial" w:hAnsi="Arial" w:cs="Arial"/>
                                  <w:sz w:val="18"/>
                                  <w:szCs w:val="18"/>
                                </w:rPr>
                              </w:pPr>
                              <w:r w:rsidRPr="003C7534">
                                <w:rPr>
                                  <w:rFonts w:ascii="Arial" w:eastAsia="Times New Roman" w:hAnsi="Arial" w:cs="Arial"/>
                                  <w:sz w:val="18"/>
                                  <w:szCs w:val="18"/>
                                  <w:lang w:val="en-US"/>
                                </w:rPr>
                                <w:t>Records how to patient wishes to be contacted</w:t>
                              </w:r>
                            </w:p>
                            <w:p w14:paraId="2FE3CF35" w14:textId="77777777" w:rsidR="00AD68A3" w:rsidRPr="003C7534" w:rsidRDefault="00AD68A3" w:rsidP="00404872">
                              <w:pPr>
                                <w:pStyle w:val="NormalWeb"/>
                                <w:numPr>
                                  <w:ilvl w:val="0"/>
                                  <w:numId w:val="12"/>
                                </w:numPr>
                                <w:spacing w:before="0" w:beforeAutospacing="0" w:after="0" w:afterAutospacing="0"/>
                                <w:ind w:left="284" w:hanging="284"/>
                                <w:rPr>
                                  <w:rFonts w:ascii="Arial" w:hAnsi="Arial" w:cs="Arial"/>
                                  <w:sz w:val="18"/>
                                  <w:szCs w:val="18"/>
                                </w:rPr>
                              </w:pPr>
                              <w:r w:rsidRPr="003C7534">
                                <w:rPr>
                                  <w:rFonts w:ascii="Arial" w:hAnsi="Arial" w:cs="Arial"/>
                                  <w:sz w:val="18"/>
                                  <w:szCs w:val="18"/>
                                </w:rPr>
                                <w:t>Gives the log to the Biobank staff</w:t>
                              </w:r>
                            </w:p>
                            <w:p w14:paraId="5190F8B3" w14:textId="77777777" w:rsidR="00AD68A3" w:rsidRDefault="00AD68A3" w:rsidP="00482D57">
                              <w:pPr>
                                <w:pStyle w:val="NormalWeb"/>
                                <w:spacing w:before="0" w:beforeAutospacing="0" w:after="0" w:afterAutospacing="0"/>
                                <w:rPr>
                                  <w:rFonts w:ascii="Arial" w:eastAsia="Times New Roman" w:hAnsi="Arial" w:cs="Arial"/>
                                  <w:color w:val="008080"/>
                                  <w:sz w:val="18"/>
                                  <w:szCs w:val="18"/>
                                  <w:u w:val="single"/>
                                  <w:lang w:val="en-US"/>
                                </w:rPr>
                              </w:pPr>
                            </w:p>
                            <w:p w14:paraId="41A1B9B4" w14:textId="77777777" w:rsidR="00AD68A3" w:rsidRDefault="00AD68A3" w:rsidP="00482D57">
                              <w:pPr>
                                <w:pStyle w:val="NormalWeb"/>
                                <w:spacing w:before="0" w:beforeAutospacing="0" w:after="0" w:afterAutospacing="0"/>
                                <w:ind w:left="187" w:hanging="187"/>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Flowchart: Process 22"/>
                        <wps:cNvSpPr/>
                        <wps:spPr>
                          <a:xfrm>
                            <a:off x="2011594" y="4302421"/>
                            <a:ext cx="2742875" cy="65058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D66378" w14:textId="77777777" w:rsidR="00AD68A3" w:rsidRDefault="00AD68A3" w:rsidP="0092660E">
                              <w:pPr>
                                <w:pStyle w:val="NormalWeb"/>
                                <w:spacing w:before="0" w:beforeAutospacing="0" w:after="0" w:afterAutospacing="0"/>
                                <w:jc w:val="center"/>
                              </w:pPr>
                              <w:r>
                                <w:rPr>
                                  <w:rFonts w:ascii="Arial" w:eastAsia="Times New Roman" w:hAnsi="Arial" w:cs="Arial"/>
                                  <w:sz w:val="18"/>
                                  <w:szCs w:val="18"/>
                                  <w:lang w:val="en-US"/>
                                </w:rPr>
                                <w:t>Administrative staff</w:t>
                              </w:r>
                              <w:r>
                                <w:rPr>
                                  <w:rFonts w:ascii="Arial" w:eastAsia="Times New Roman" w:hAnsi="Arial" w:cs="Arial"/>
                                  <w:sz w:val="18"/>
                                  <w:szCs w:val="18"/>
                                </w:rPr>
                                <w:t xml:space="preserve"> asks potential participant how they would like to be contacted (e.g. in person, on the telephone, via email).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Flowchart: Alternate Process 3"/>
                        <wps:cNvSpPr/>
                        <wps:spPr>
                          <a:xfrm>
                            <a:off x="0" y="2331720"/>
                            <a:ext cx="1728963" cy="21336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BDFFF6" w14:textId="77777777" w:rsidR="00AD68A3" w:rsidRDefault="00AD68A3" w:rsidP="00BC1849">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Administrative staff:</w:t>
                              </w:r>
                            </w:p>
                            <w:p w14:paraId="76114D77" w14:textId="77777777" w:rsidR="00AD68A3" w:rsidRPr="00922029" w:rsidRDefault="00AD68A3" w:rsidP="00404872">
                              <w:pPr>
                                <w:pStyle w:val="NormalWeb"/>
                                <w:numPr>
                                  <w:ilvl w:val="0"/>
                                  <w:numId w:val="11"/>
                                </w:numPr>
                                <w:spacing w:before="0" w:beforeAutospacing="0" w:after="0" w:afterAutospacing="0"/>
                                <w:ind w:left="180" w:hanging="180"/>
                                <w:rPr>
                                  <w:rFonts w:ascii="Arial" w:hAnsi="Arial" w:cs="Arial"/>
                                  <w:sz w:val="18"/>
                                  <w:szCs w:val="18"/>
                                </w:rPr>
                              </w:pPr>
                              <w:r>
                                <w:rPr>
                                  <w:rFonts w:ascii="Arial" w:eastAsia="Times New Roman" w:hAnsi="Arial" w:cs="Arial"/>
                                  <w:sz w:val="18"/>
                                  <w:szCs w:val="18"/>
                                  <w:lang w:val="en-US"/>
                                </w:rPr>
                                <w:t xml:space="preserve">Adds patient details to </w:t>
                              </w:r>
                              <w:r w:rsidRPr="008E51E1">
                                <w:rPr>
                                  <w:rFonts w:ascii="Arial" w:eastAsia="Times New Roman" w:hAnsi="Arial" w:cs="Arial"/>
                                  <w:sz w:val="18"/>
                                  <w:szCs w:val="18"/>
                                  <w:lang w:val="en-US"/>
                                </w:rPr>
                                <w:t xml:space="preserve">Potential Participant </w:t>
                              </w:r>
                              <w:r>
                                <w:rPr>
                                  <w:rFonts w:ascii="Arial" w:eastAsia="Times New Roman" w:hAnsi="Arial" w:cs="Arial"/>
                                  <w:sz w:val="18"/>
                                  <w:szCs w:val="18"/>
                                  <w:lang w:val="en-US"/>
                                </w:rPr>
                                <w:t xml:space="preserve">Recruitment </w:t>
                              </w:r>
                              <w:r w:rsidRPr="008E51E1">
                                <w:rPr>
                                  <w:rFonts w:ascii="Arial" w:eastAsia="Times New Roman" w:hAnsi="Arial" w:cs="Arial"/>
                                  <w:sz w:val="18"/>
                                  <w:szCs w:val="18"/>
                                  <w:lang w:val="en-US"/>
                                </w:rPr>
                                <w:t>Log</w:t>
                              </w:r>
                              <w:r>
                                <w:rPr>
                                  <w:rFonts w:ascii="Arial" w:eastAsia="Times New Roman" w:hAnsi="Arial" w:cs="Arial"/>
                                  <w:sz w:val="18"/>
                                  <w:szCs w:val="18"/>
                                  <w:lang w:val="en-US"/>
                                </w:rPr>
                                <w:t>.</w:t>
                              </w:r>
                            </w:p>
                            <w:p w14:paraId="10D5CAEA" w14:textId="77777777" w:rsidR="00AD68A3" w:rsidRDefault="00AD68A3" w:rsidP="00404872">
                              <w:pPr>
                                <w:pStyle w:val="NormalWeb"/>
                                <w:numPr>
                                  <w:ilvl w:val="0"/>
                                  <w:numId w:val="11"/>
                                </w:numPr>
                                <w:spacing w:before="0" w:beforeAutospacing="0" w:after="0" w:afterAutospacing="0"/>
                                <w:ind w:left="180" w:hanging="180"/>
                                <w:rPr>
                                  <w:rFonts w:ascii="Arial" w:hAnsi="Arial" w:cs="Arial"/>
                                  <w:sz w:val="18"/>
                                  <w:szCs w:val="18"/>
                                </w:rPr>
                              </w:pPr>
                              <w:r>
                                <w:rPr>
                                  <w:rFonts w:ascii="Arial" w:eastAsia="Times New Roman" w:hAnsi="Arial" w:cs="Arial"/>
                                  <w:sz w:val="18"/>
                                  <w:szCs w:val="18"/>
                                  <w:lang w:val="en-US"/>
                                </w:rPr>
                                <w:t>Adds a comment that patient is unsure and will be asked again at the next clinic appointment.</w:t>
                              </w:r>
                            </w:p>
                            <w:p w14:paraId="74D63012" w14:textId="77777777" w:rsidR="00AD68A3" w:rsidRPr="00922029" w:rsidRDefault="00AD68A3" w:rsidP="00404872">
                              <w:pPr>
                                <w:pStyle w:val="NormalWeb"/>
                                <w:numPr>
                                  <w:ilvl w:val="0"/>
                                  <w:numId w:val="11"/>
                                </w:numPr>
                                <w:spacing w:before="0" w:beforeAutospacing="0" w:after="0" w:afterAutospacing="0"/>
                                <w:ind w:left="180" w:hanging="180"/>
                                <w:rPr>
                                  <w:rFonts w:ascii="Arial" w:hAnsi="Arial" w:cs="Arial"/>
                                  <w:sz w:val="18"/>
                                  <w:szCs w:val="18"/>
                                </w:rPr>
                              </w:pPr>
                              <w:r w:rsidRPr="00482D57">
                                <w:rPr>
                                  <w:rFonts w:ascii="Arial" w:hAnsi="Arial" w:cs="Arial"/>
                                  <w:sz w:val="18"/>
                                  <w:szCs w:val="18"/>
                                </w:rPr>
                                <w:t xml:space="preserve">Makes a note in the clinical record/chart </w:t>
                              </w:r>
                              <w:r>
                                <w:rPr>
                                  <w:rFonts w:ascii="Arial" w:hAnsi="Arial" w:cs="Arial"/>
                                  <w:sz w:val="18"/>
                                  <w:szCs w:val="18"/>
                                </w:rPr>
                                <w:t>that patient is thinking about the Biobank and to ask again at next visit.</w:t>
                              </w:r>
                            </w:p>
                            <w:p w14:paraId="57FF242A" w14:textId="77777777" w:rsidR="00AD68A3" w:rsidRDefault="00AD68A3" w:rsidP="00926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lowchart: Alternate Process 6"/>
                        <wps:cNvSpPr/>
                        <wps:spPr>
                          <a:xfrm>
                            <a:off x="5044440" y="2671741"/>
                            <a:ext cx="1722120" cy="1443059"/>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CEB5B8" w14:textId="77777777" w:rsidR="00AD68A3" w:rsidRPr="008E51E1" w:rsidRDefault="00AD68A3" w:rsidP="00BC1849">
                              <w:pPr>
                                <w:pStyle w:val="NormalWeb"/>
                                <w:spacing w:before="0" w:beforeAutospacing="0" w:after="0" w:afterAutospacing="0"/>
                                <w:rPr>
                                  <w:rFonts w:ascii="Arial" w:eastAsia="Times New Roman" w:hAnsi="Arial" w:cs="Arial"/>
                                  <w:sz w:val="18"/>
                                  <w:szCs w:val="18"/>
                                  <w:lang w:val="en-US"/>
                                </w:rPr>
                              </w:pPr>
                              <w:r w:rsidRPr="008E51E1">
                                <w:rPr>
                                  <w:rFonts w:ascii="Arial" w:eastAsia="Times New Roman" w:hAnsi="Arial" w:cs="Arial"/>
                                  <w:sz w:val="18"/>
                                  <w:szCs w:val="18"/>
                                  <w:lang w:val="en-US"/>
                                </w:rPr>
                                <w:t>Administrative staff:</w:t>
                              </w:r>
                            </w:p>
                            <w:p w14:paraId="071E2119" w14:textId="77777777" w:rsidR="00AD68A3" w:rsidRPr="008E51E1" w:rsidRDefault="00AD68A3" w:rsidP="00404872">
                              <w:pPr>
                                <w:pStyle w:val="NormalWeb"/>
                                <w:numPr>
                                  <w:ilvl w:val="0"/>
                                  <w:numId w:val="10"/>
                                </w:numPr>
                                <w:spacing w:before="0" w:beforeAutospacing="0" w:after="0" w:afterAutospacing="0"/>
                                <w:ind w:left="180" w:hanging="180"/>
                                <w:rPr>
                                  <w:rFonts w:ascii="Arial" w:hAnsi="Arial" w:cs="Arial"/>
                                  <w:sz w:val="18"/>
                                  <w:szCs w:val="18"/>
                                </w:rPr>
                              </w:pPr>
                              <w:r>
                                <w:rPr>
                                  <w:rFonts w:ascii="Arial" w:eastAsia="Times New Roman" w:hAnsi="Arial" w:cs="Arial"/>
                                  <w:sz w:val="18"/>
                                  <w:szCs w:val="18"/>
                                  <w:lang w:val="en-US"/>
                                </w:rPr>
                                <w:t>Removes patient identifiers from</w:t>
                              </w:r>
                              <w:r w:rsidRPr="008E51E1">
                                <w:rPr>
                                  <w:rFonts w:ascii="Arial" w:eastAsia="Times New Roman" w:hAnsi="Arial" w:cs="Arial"/>
                                  <w:sz w:val="18"/>
                                  <w:szCs w:val="18"/>
                                  <w:lang w:val="en-US"/>
                                </w:rPr>
                                <w:t xml:space="preserve"> Potential Participant </w:t>
                              </w:r>
                              <w:r>
                                <w:rPr>
                                  <w:rFonts w:ascii="Arial" w:eastAsia="Times New Roman" w:hAnsi="Arial" w:cs="Arial"/>
                                  <w:sz w:val="18"/>
                                  <w:szCs w:val="18"/>
                                  <w:lang w:val="en-US"/>
                                </w:rPr>
                                <w:t xml:space="preserve">Recruitment </w:t>
                              </w:r>
                              <w:r w:rsidRPr="008E51E1">
                                <w:rPr>
                                  <w:rFonts w:ascii="Arial" w:eastAsia="Times New Roman" w:hAnsi="Arial" w:cs="Arial"/>
                                  <w:sz w:val="18"/>
                                  <w:szCs w:val="18"/>
                                  <w:lang w:val="en-US"/>
                                </w:rPr>
                                <w:t>Log</w:t>
                              </w:r>
                              <w:r>
                                <w:rPr>
                                  <w:rFonts w:ascii="Arial" w:eastAsia="Times New Roman" w:hAnsi="Arial" w:cs="Arial"/>
                                  <w:sz w:val="18"/>
                                  <w:szCs w:val="18"/>
                                  <w:lang w:val="en-US"/>
                                </w:rPr>
                                <w:t>.</w:t>
                              </w:r>
                            </w:p>
                            <w:p w14:paraId="29E879F9" w14:textId="77777777" w:rsidR="00AD68A3" w:rsidRPr="008E51E1" w:rsidRDefault="00AD68A3" w:rsidP="00404872">
                              <w:pPr>
                                <w:pStyle w:val="NormalWeb"/>
                                <w:numPr>
                                  <w:ilvl w:val="0"/>
                                  <w:numId w:val="10"/>
                                </w:numPr>
                                <w:spacing w:before="0" w:beforeAutospacing="0" w:after="0" w:afterAutospacing="0"/>
                                <w:ind w:left="180" w:hanging="180"/>
                                <w:rPr>
                                  <w:rFonts w:ascii="Arial" w:hAnsi="Arial" w:cs="Arial"/>
                                  <w:sz w:val="18"/>
                                  <w:szCs w:val="18"/>
                                </w:rPr>
                              </w:pPr>
                              <w:r w:rsidRPr="008E51E1">
                                <w:rPr>
                                  <w:rFonts w:ascii="Arial" w:hAnsi="Arial" w:cs="Arial"/>
                                  <w:sz w:val="18"/>
                                  <w:szCs w:val="18"/>
                                </w:rPr>
                                <w:t>Makes a note in the clinical recor</w:t>
                              </w:r>
                              <w:r>
                                <w:rPr>
                                  <w:rFonts w:ascii="Arial" w:hAnsi="Arial" w:cs="Arial"/>
                                  <w:sz w:val="18"/>
                                  <w:szCs w:val="18"/>
                                </w:rPr>
                                <w:t>d/chart so that the patient is not approached again.</w:t>
                              </w:r>
                            </w:p>
                            <w:p w14:paraId="569C20A5" w14:textId="77777777" w:rsidR="00AD68A3" w:rsidRDefault="00AD68A3" w:rsidP="00926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bow Connector 10"/>
                        <wps:cNvCnPr>
                          <a:stCxn id="14" idx="3"/>
                          <a:endCxn id="6" idx="1"/>
                        </wps:cNvCnPr>
                        <wps:spPr>
                          <a:xfrm flipV="1">
                            <a:off x="4594832" y="3393271"/>
                            <a:ext cx="449608" cy="1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 name="Elbow Connector 11"/>
                        <wps:cNvCnPr>
                          <a:stCxn id="14" idx="1"/>
                          <a:endCxn id="3" idx="3"/>
                        </wps:cNvCnPr>
                        <wps:spPr>
                          <a:xfrm flipH="1">
                            <a:off x="1728963" y="3394711"/>
                            <a:ext cx="435117" cy="38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Elbow Connector 27"/>
                        <wps:cNvCnPr>
                          <a:stCxn id="9" idx="2"/>
                          <a:endCxn id="14" idx="0"/>
                        </wps:cNvCnPr>
                        <wps:spPr>
                          <a:xfrm rot="16200000" flipH="1">
                            <a:off x="3274424" y="2592448"/>
                            <a:ext cx="205741" cy="4323"/>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a:stCxn id="14" idx="2"/>
                          <a:endCxn id="22" idx="0"/>
                        </wps:cNvCnPr>
                        <wps:spPr>
                          <a:xfrm rot="16200000" flipH="1">
                            <a:off x="3276004" y="4195393"/>
                            <a:ext cx="210480" cy="3576"/>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22" idx="2"/>
                          <a:endCxn id="21" idx="0"/>
                        </wps:cNvCnPr>
                        <wps:spPr>
                          <a:xfrm rot="16200000" flipH="1">
                            <a:off x="3245908" y="5090124"/>
                            <a:ext cx="274320" cy="73"/>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Flowchart: Process 30"/>
                        <wps:cNvSpPr/>
                        <wps:spPr>
                          <a:xfrm>
                            <a:off x="2018969" y="6405540"/>
                            <a:ext cx="2742565" cy="1023960"/>
                          </a:xfrm>
                          <a:prstGeom prst="flowChartProces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2BAD94" w14:textId="77777777" w:rsidR="00AD68A3" w:rsidRDefault="00AD68A3" w:rsidP="0092660E">
                              <w:pPr>
                                <w:pStyle w:val="NormalWeb"/>
                                <w:spacing w:before="0" w:beforeAutospacing="0" w:after="0" w:afterAutospacing="0"/>
                                <w:ind w:left="284" w:hanging="284"/>
                                <w:rPr>
                                  <w:rFonts w:ascii="Arial" w:eastAsia="Times New Roman" w:hAnsi="Arial" w:cs="Arial"/>
                                  <w:sz w:val="18"/>
                                  <w:szCs w:val="18"/>
                                  <w:lang w:val="en-US"/>
                                </w:rPr>
                              </w:pPr>
                              <w:r>
                                <w:rPr>
                                  <w:rFonts w:ascii="Arial" w:eastAsia="Times New Roman" w:hAnsi="Arial" w:cs="Arial"/>
                                  <w:sz w:val="18"/>
                                  <w:szCs w:val="18"/>
                                  <w:lang w:val="en-US"/>
                                </w:rPr>
                                <w:t>Biobank staff:</w:t>
                              </w:r>
                            </w:p>
                            <w:p w14:paraId="16AEDBBD" w14:textId="77777777" w:rsidR="00AD68A3" w:rsidRPr="0092660E" w:rsidRDefault="00AD68A3" w:rsidP="00404872">
                              <w:pPr>
                                <w:pStyle w:val="NormalWeb"/>
                                <w:numPr>
                                  <w:ilvl w:val="0"/>
                                  <w:numId w:val="13"/>
                                </w:numPr>
                                <w:spacing w:before="0" w:beforeAutospacing="0" w:after="0" w:afterAutospacing="0"/>
                                <w:ind w:left="284" w:hanging="284"/>
                              </w:pPr>
                              <w:r>
                                <w:rPr>
                                  <w:rFonts w:ascii="Arial" w:eastAsia="Times New Roman" w:hAnsi="Arial" w:cs="Arial"/>
                                  <w:sz w:val="18"/>
                                  <w:szCs w:val="18"/>
                                  <w:lang w:val="en-US"/>
                                </w:rPr>
                                <w:t>Contacts the potential participant</w:t>
                              </w:r>
                            </w:p>
                            <w:p w14:paraId="4D309463" w14:textId="77777777" w:rsidR="00AD68A3" w:rsidRPr="0092660E" w:rsidRDefault="00AD68A3" w:rsidP="00404872">
                              <w:pPr>
                                <w:pStyle w:val="NormalWeb"/>
                                <w:numPr>
                                  <w:ilvl w:val="0"/>
                                  <w:numId w:val="13"/>
                                </w:numPr>
                                <w:spacing w:before="0" w:beforeAutospacing="0" w:after="0" w:afterAutospacing="0"/>
                                <w:ind w:left="284" w:hanging="284"/>
                              </w:pPr>
                              <w:r>
                                <w:rPr>
                                  <w:rFonts w:ascii="Arial" w:eastAsia="Times New Roman" w:hAnsi="Arial" w:cs="Arial"/>
                                  <w:sz w:val="18"/>
                                  <w:szCs w:val="18"/>
                                  <w:lang w:val="en-US"/>
                                </w:rPr>
                                <w:t xml:space="preserve">Discusses the Biobank as outlined in SOP: </w:t>
                              </w:r>
                              <w:r w:rsidRPr="0092660E">
                                <w:rPr>
                                  <w:rFonts w:ascii="Arial" w:eastAsia="Times New Roman" w:hAnsi="Arial" w:cs="Arial"/>
                                  <w:i/>
                                  <w:sz w:val="18"/>
                                  <w:szCs w:val="18"/>
                                  <w:lang w:val="en-US"/>
                                </w:rPr>
                                <w:t>Obtaining Informed Consent</w:t>
                              </w:r>
                            </w:p>
                            <w:p w14:paraId="5BB972AE" w14:textId="77777777" w:rsidR="00AD68A3" w:rsidRDefault="00AD68A3" w:rsidP="00404872">
                              <w:pPr>
                                <w:pStyle w:val="NormalWeb"/>
                                <w:numPr>
                                  <w:ilvl w:val="0"/>
                                  <w:numId w:val="13"/>
                                </w:numPr>
                                <w:spacing w:before="0" w:beforeAutospacing="0" w:after="0" w:afterAutospacing="0"/>
                                <w:ind w:left="284" w:hanging="284"/>
                              </w:pPr>
                              <w:r>
                                <w:rPr>
                                  <w:rFonts w:ascii="Arial" w:eastAsia="Times New Roman" w:hAnsi="Arial" w:cs="Arial"/>
                                  <w:sz w:val="18"/>
                                  <w:szCs w:val="18"/>
                                  <w:lang w:val="en-US"/>
                                </w:rPr>
                                <w:t>Notifies the administrative clinic/hospital staff of the patient’s decision (consent, decline, unknown).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Elbow Connector 31"/>
                        <wps:cNvCnPr>
                          <a:endCxn id="30" idx="0"/>
                        </wps:cNvCnPr>
                        <wps:spPr>
                          <a:xfrm rot="5400000">
                            <a:off x="3258551" y="6273421"/>
                            <a:ext cx="263820" cy="418"/>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6F7504B" id="Canvas 7" o:spid="_x0000_s1054" editas="canvas" style="width:532.8pt;height:592.8pt;mso-position-horizontal-relative:char;mso-position-vertical-relative:line" coordsize="67665,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">
                <v:shape id="_x0000_s1055" type="#_x0000_t75" style="position:absolute;width:67665;height:75285;visibility:visible;mso-wrap-style:square">
                  <v:fill o:detectmouseclick="t"/>
                  <v:path o:connecttype="none"/>
                </v:shape>
                <v:shape id="_x0000_s1056" type="#_x0000_t202" style="position:absolute;left:33651;top:40877;width:457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4C97FFE9" w14:textId="77777777" w:rsidR="00AD68A3" w:rsidRDefault="00AD68A3" w:rsidP="00BC1849">
                        <w:pPr>
                          <w:pStyle w:val="NormalWeb"/>
                          <w:spacing w:before="0" w:beforeAutospacing="0" w:after="0" w:afterAutospacing="0"/>
                        </w:pPr>
                        <w:r>
                          <w:rPr>
                            <w:rFonts w:ascii="Arial" w:eastAsia="Times New Roman" w:hAnsi="Arial" w:cs="Arial"/>
                            <w:sz w:val="16"/>
                            <w:szCs w:val="16"/>
                            <w:lang w:val="en-US"/>
                          </w:rPr>
                          <w:t>Yes</w:t>
                        </w:r>
                      </w:p>
                    </w:txbxContent>
                  </v:textbox>
                </v:shape>
                <v:shape id="_x0000_s1057" type="#_x0000_t202" style="position:absolute;left:17420;top:32016;width:7040;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2DD2B5BB" w14:textId="77777777" w:rsidR="00AD68A3" w:rsidRPr="00BC1849" w:rsidRDefault="00AD68A3" w:rsidP="00BC1849">
                        <w:pPr>
                          <w:pStyle w:val="NormalWeb"/>
                          <w:spacing w:before="0" w:beforeAutospacing="0" w:after="0" w:afterAutospacing="0"/>
                        </w:pPr>
                        <w:r w:rsidRPr="0092660E">
                          <w:rPr>
                            <w:rFonts w:ascii="Arial" w:eastAsia="Times New Roman" w:hAnsi="Arial" w:cs="Arial"/>
                            <w:sz w:val="16"/>
                            <w:szCs w:val="16"/>
                            <w:lang w:val="en-US"/>
                          </w:rPr>
                          <w:t>Unsure</w:t>
                        </w:r>
                      </w:p>
                    </w:txbxContent>
                  </v:textbox>
                </v:shape>
                <v:shape id="_x0000_s1058" type="#_x0000_t202" style="position:absolute;left:46405;top:32051;width:4572;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1B464A9C" w14:textId="77777777" w:rsidR="00AD68A3" w:rsidRDefault="00AD68A3" w:rsidP="00BC1849">
                        <w:pPr>
                          <w:pStyle w:val="NormalWeb"/>
                          <w:spacing w:before="0" w:beforeAutospacing="0" w:after="0" w:afterAutospacing="0"/>
                        </w:pPr>
                        <w:r>
                          <w:rPr>
                            <w:rFonts w:ascii="Arial" w:eastAsia="Times New Roman" w:hAnsi="Arial" w:cs="Arial"/>
                            <w:sz w:val="16"/>
                            <w:szCs w:val="16"/>
                            <w:lang w:val="en-US"/>
                          </w:rPr>
                          <w:t>No</w:t>
                        </w:r>
                      </w:p>
                    </w:txbxContent>
                  </v:textbox>
                </v:shape>
                <v:shape id="_x0000_s1059" type="#_x0000_t202" style="position:absolute;left:33387;top:14425;width:457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591A08E7" w14:textId="77777777" w:rsidR="00AD68A3" w:rsidRPr="00BC1849" w:rsidRDefault="00AD68A3" w:rsidP="00270D70">
                        <w:pPr>
                          <w:pStyle w:val="NormalWeb"/>
                          <w:spacing w:before="0" w:beforeAutospacing="0" w:after="0" w:afterAutospacing="0"/>
                        </w:pPr>
                        <w:r w:rsidRPr="0092660E">
                          <w:rPr>
                            <w:rFonts w:ascii="Arial" w:eastAsia="Times New Roman" w:hAnsi="Arial" w:cs="Arial"/>
                            <w:sz w:val="16"/>
                            <w:szCs w:val="16"/>
                            <w:lang w:val="en-US"/>
                          </w:rPr>
                          <w:t>Yes</w:t>
                        </w:r>
                      </w:p>
                    </w:txbxContent>
                  </v:textbox>
                </v:shape>
                <v:shape id="_x0000_s1060" type="#_x0000_t202" style="position:absolute;left:33535;top:3048;width:4576;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2FBD40DF" w14:textId="77777777" w:rsidR="00AD68A3" w:rsidRPr="008E51E1" w:rsidRDefault="00AD68A3">
                        <w:pPr>
                          <w:rPr>
                            <w:rFonts w:ascii="Arial" w:hAnsi="Arial" w:cs="Arial"/>
                            <w:sz w:val="16"/>
                            <w:szCs w:val="16"/>
                          </w:rPr>
                        </w:pPr>
                        <w:r w:rsidRPr="008E51E1">
                          <w:rPr>
                            <w:rFonts w:ascii="Arial" w:hAnsi="Arial" w:cs="Arial"/>
                            <w:sz w:val="16"/>
                            <w:szCs w:val="16"/>
                          </w:rPr>
                          <w:t>Yes</w:t>
                        </w:r>
                      </w:p>
                    </w:txbxContent>
                  </v:textbox>
                </v:shape>
                <v:shape id="Flowchart: Process 8" o:spid="_x0000_s1061" type="#_x0000_t109" style="position:absolute;left:21717;width:2400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" fillcolor="#e36c0a [2409]" strokecolor="#243f60 [1604]" strokeweight="2pt">
                  <v:textbox>
                    <w:txbxContent>
                      <w:p w14:paraId="48456668" w14:textId="77777777" w:rsidR="00AD68A3" w:rsidRPr="008E51E1" w:rsidRDefault="00AD68A3" w:rsidP="00482D57">
                        <w:pPr>
                          <w:jc w:val="center"/>
                          <w:rPr>
                            <w:rFonts w:ascii="Arial" w:hAnsi="Arial" w:cs="Arial"/>
                            <w:sz w:val="18"/>
                          </w:rPr>
                        </w:pPr>
                        <w:r w:rsidRPr="008E51E1">
                          <w:rPr>
                            <w:rFonts w:ascii="Arial" w:hAnsi="Arial" w:cs="Arial"/>
                            <w:sz w:val="18"/>
                          </w:rPr>
                          <w:t>P</w:t>
                        </w:r>
                        <w:r>
                          <w:rPr>
                            <w:rFonts w:ascii="Arial" w:hAnsi="Arial" w:cs="Arial"/>
                            <w:sz w:val="18"/>
                          </w:rPr>
                          <w:t>otential participant</w:t>
                        </w:r>
                        <w:r w:rsidRPr="008E51E1">
                          <w:rPr>
                            <w:rFonts w:ascii="Arial" w:hAnsi="Arial" w:cs="Arial"/>
                            <w:sz w:val="18"/>
                          </w:rPr>
                          <w:t xml:space="preserve"> attend</w:t>
                        </w:r>
                        <w:r>
                          <w:rPr>
                            <w:rFonts w:ascii="Arial" w:hAnsi="Arial" w:cs="Arial"/>
                            <w:sz w:val="18"/>
                          </w:rPr>
                          <w:t>s</w:t>
                        </w:r>
                        <w:r w:rsidRPr="008E51E1">
                          <w:rPr>
                            <w:rFonts w:ascii="Arial" w:hAnsi="Arial" w:cs="Arial"/>
                            <w:sz w:val="18"/>
                          </w:rPr>
                          <w:t xml:space="preserve"> clinic/hospital</w:t>
                        </w:r>
                      </w:p>
                    </w:txbxContent>
                  </v:textbox>
                </v:shape>
                <v:shape id="Flowchart: Process 9" o:spid="_x0000_s1062" type="#_x0000_t109" style="position:absolute;left:17289;top:16600;width:32924;height:8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" fillcolor="#4f81bd [3204]" strokecolor="#243f60 [1604]" strokeweight="2pt">
                  <v:textbox>
                    <w:txbxContent>
                      <w:p w14:paraId="44646FEA" w14:textId="77777777" w:rsidR="00AD68A3" w:rsidRPr="008E51E1" w:rsidRDefault="00AD68A3" w:rsidP="00F661E1">
                        <w:pPr>
                          <w:jc w:val="center"/>
                          <w:rPr>
                            <w:rFonts w:ascii="Arial" w:hAnsi="Arial" w:cs="Arial"/>
                            <w:sz w:val="18"/>
                            <w:szCs w:val="20"/>
                          </w:rPr>
                        </w:pPr>
                        <w:r w:rsidRPr="008E51E1">
                          <w:rPr>
                            <w:rFonts w:ascii="Arial" w:hAnsi="Arial" w:cs="Arial"/>
                            <w:sz w:val="18"/>
                            <w:szCs w:val="20"/>
                          </w:rPr>
                          <w:t>Biobank information sheet &amp; consent form included in patient information package.</w:t>
                        </w:r>
                      </w:p>
                      <w:p w14:paraId="5C262FE9" w14:textId="77777777" w:rsidR="00AD68A3" w:rsidRPr="008E51E1" w:rsidRDefault="00AD68A3" w:rsidP="00F661E1">
                        <w:pPr>
                          <w:jc w:val="center"/>
                          <w:rPr>
                            <w:rFonts w:ascii="Arial" w:hAnsi="Arial" w:cs="Arial"/>
                            <w:sz w:val="18"/>
                            <w:szCs w:val="20"/>
                          </w:rPr>
                        </w:pPr>
                        <w:r w:rsidRPr="008E51E1">
                          <w:rPr>
                            <w:rFonts w:ascii="Arial" w:hAnsi="Arial" w:cs="Arial"/>
                            <w:sz w:val="18"/>
                            <w:szCs w:val="20"/>
                          </w:rPr>
                          <w:t>Administrative staff in the clinic/hospital ask the patient if they are happy for a Biobank staff member to contact them so they can receive further information</w:t>
                        </w:r>
                        <w:r>
                          <w:rPr>
                            <w:rFonts w:ascii="Arial" w:hAnsi="Arial" w:cs="Arial"/>
                            <w:sz w:val="18"/>
                            <w:szCs w:val="20"/>
                          </w:rPr>
                          <w:t>.</w:t>
                        </w:r>
                      </w:p>
                    </w:txbxContent>
                  </v:textbox>
                </v:shape>
                <v:shape id="Flowchart: Decision 12" o:spid="_x0000_s1063" type="#_x0000_t110" style="position:absolute;left:21718;top:5177;width:24002;height:8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" fillcolor="#5f497a [2407]" strokecolor="#243f60 [1604]" strokeweight="2pt">
                  <v:textbox>
                    <w:txbxContent>
                      <w:p w14:paraId="2E426197" w14:textId="77777777" w:rsidR="00AD68A3" w:rsidRPr="008E51E1" w:rsidRDefault="00AD68A3" w:rsidP="00F661E1">
                        <w:pPr>
                          <w:jc w:val="center"/>
                          <w:rPr>
                            <w:rFonts w:ascii="Arial" w:hAnsi="Arial" w:cs="Arial"/>
                            <w:sz w:val="18"/>
                            <w:szCs w:val="20"/>
                          </w:rPr>
                        </w:pPr>
                        <w:r w:rsidRPr="008E51E1">
                          <w:rPr>
                            <w:rFonts w:ascii="Arial" w:hAnsi="Arial" w:cs="Arial"/>
                            <w:sz w:val="18"/>
                            <w:szCs w:val="20"/>
                          </w:rPr>
                          <w:t>X</w:t>
                        </w:r>
                        <w:r>
                          <w:rPr>
                            <w:rFonts w:ascii="Arial" w:hAnsi="Arial" w:cs="Arial"/>
                            <w:sz w:val="18"/>
                            <w:szCs w:val="20"/>
                          </w:rPr>
                          <w:t xml:space="preserve">YZ </w:t>
                        </w:r>
                        <w:r w:rsidRPr="008E51E1">
                          <w:rPr>
                            <w:rFonts w:ascii="Arial" w:hAnsi="Arial" w:cs="Arial"/>
                            <w:sz w:val="18"/>
                            <w:szCs w:val="20"/>
                          </w:rPr>
                          <w:t>disease/</w:t>
                        </w:r>
                        <w:r>
                          <w:rPr>
                            <w:rFonts w:ascii="Arial" w:hAnsi="Arial" w:cs="Arial"/>
                            <w:sz w:val="18"/>
                            <w:szCs w:val="20"/>
                          </w:rPr>
                          <w:t xml:space="preserve"> </w:t>
                        </w:r>
                        <w:r w:rsidRPr="008E51E1">
                          <w:rPr>
                            <w:rFonts w:ascii="Arial" w:hAnsi="Arial" w:cs="Arial"/>
                            <w:sz w:val="18"/>
                            <w:szCs w:val="20"/>
                          </w:rPr>
                          <w:t>condition</w:t>
                        </w:r>
                        <w:r>
                          <w:rPr>
                            <w:rFonts w:ascii="Arial" w:hAnsi="Arial" w:cs="Arial"/>
                            <w:sz w:val="18"/>
                            <w:szCs w:val="20"/>
                          </w:rPr>
                          <w:t xml:space="preserve"> confirmed</w:t>
                        </w:r>
                      </w:p>
                    </w:txbxContent>
                  </v:textbox>
                </v:shape>
                <v:shape id="Elbow Connector 16" o:spid="_x0000_s1064" type="#_x0000_t32" style="position:absolute;left:33719;top:14097;width:32;height:2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" strokecolor="#4579b8 [3044]">
                  <v:stroke endarrow="open"/>
                </v:shape>
                <v:shape id="Elbow Connector 19" o:spid="_x0000_s1065" type="#_x0000_t32" style="position:absolute;left:33717;top:3048;width:2;height:21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" strokecolor="#4579b8 [3044]">
                  <v:stroke endarrow="open"/>
                </v:shape>
                <v:shape id="Flowchart: Decision 14" o:spid="_x0000_s1066" type="#_x0000_t110" style="position:absolute;left:21640;top:26974;width:24308;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" fillcolor="#e36c0a [2409]" strokecolor="#243f60 [1604]" strokeweight="2pt">
                  <v:textbox>
                    <w:txbxContent>
                      <w:p w14:paraId="6D32A139" w14:textId="77777777" w:rsidR="00AD68A3" w:rsidRPr="008E51E1" w:rsidRDefault="00AD68A3" w:rsidP="008D62E3">
                        <w:pPr>
                          <w:pStyle w:val="NormalWeb"/>
                          <w:spacing w:before="0" w:beforeAutospacing="0" w:after="0" w:afterAutospacing="0"/>
                          <w:jc w:val="center"/>
                          <w:rPr>
                            <w:sz w:val="22"/>
                          </w:rPr>
                        </w:pPr>
                        <w:r w:rsidRPr="008E51E1">
                          <w:rPr>
                            <w:rFonts w:ascii="Arial" w:eastAsia="Times New Roman" w:hAnsi="Arial" w:cs="Arial"/>
                            <w:sz w:val="18"/>
                            <w:szCs w:val="20"/>
                            <w:lang w:val="en-US"/>
                          </w:rPr>
                          <w:t>P</w:t>
                        </w:r>
                        <w:r>
                          <w:rPr>
                            <w:rFonts w:ascii="Arial" w:eastAsia="Times New Roman" w:hAnsi="Arial" w:cs="Arial"/>
                            <w:sz w:val="18"/>
                            <w:szCs w:val="20"/>
                            <w:lang w:val="en-US"/>
                          </w:rPr>
                          <w:t>otential participant</w:t>
                        </w:r>
                        <w:r w:rsidRPr="008E51E1">
                          <w:rPr>
                            <w:rFonts w:ascii="Arial" w:eastAsia="Times New Roman" w:hAnsi="Arial" w:cs="Arial"/>
                            <w:sz w:val="18"/>
                            <w:szCs w:val="20"/>
                            <w:lang w:val="en-US"/>
                          </w:rPr>
                          <w:t xml:space="preserve"> would like more information about the Biobank</w:t>
                        </w:r>
                      </w:p>
                    </w:txbxContent>
                  </v:textbox>
                </v:shape>
                <v:shape id="Flowchart: Process 21" o:spid="_x0000_s1067" type="#_x0000_t109" style="position:absolute;left:20115;top:52273;width:27431;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" fillcolor="#4f81bd [3204]" strokecolor="#243f60 [1604]" strokeweight="2pt">
                  <v:textbox>
                    <w:txbxContent>
                      <w:p w14:paraId="5E78C5B5" w14:textId="77777777" w:rsidR="00AD68A3" w:rsidRDefault="00AD68A3" w:rsidP="00482D57">
                        <w:pPr>
                          <w:pStyle w:val="NormalWeb"/>
                          <w:spacing w:before="0" w:beforeAutospacing="0" w:after="0" w:afterAutospacing="0"/>
                          <w:rPr>
                            <w:rFonts w:ascii="Arial" w:eastAsia="Times New Roman" w:hAnsi="Arial" w:cs="Arial"/>
                            <w:color w:val="008080"/>
                            <w:sz w:val="18"/>
                            <w:szCs w:val="18"/>
                            <w:u w:val="single"/>
                            <w:lang w:val="en-US"/>
                          </w:rPr>
                        </w:pPr>
                        <w:r>
                          <w:rPr>
                            <w:rFonts w:ascii="Arial" w:eastAsia="Times New Roman" w:hAnsi="Arial" w:cs="Arial"/>
                            <w:sz w:val="18"/>
                            <w:szCs w:val="18"/>
                            <w:lang w:val="en-US"/>
                          </w:rPr>
                          <w:t>Administrative staff:</w:t>
                        </w:r>
                      </w:p>
                      <w:p w14:paraId="5A459382" w14:textId="77777777" w:rsidR="00AD68A3" w:rsidRPr="0092660E" w:rsidRDefault="00AD68A3" w:rsidP="00404872">
                        <w:pPr>
                          <w:pStyle w:val="NormalWeb"/>
                          <w:numPr>
                            <w:ilvl w:val="0"/>
                            <w:numId w:val="12"/>
                          </w:numPr>
                          <w:spacing w:before="0" w:beforeAutospacing="0" w:after="0" w:afterAutospacing="0"/>
                          <w:ind w:left="284" w:hanging="284"/>
                          <w:rPr>
                            <w:rFonts w:ascii="Arial" w:hAnsi="Arial" w:cs="Arial"/>
                            <w:sz w:val="18"/>
                            <w:szCs w:val="18"/>
                          </w:rPr>
                        </w:pPr>
                        <w:r w:rsidRPr="003C7534">
                          <w:rPr>
                            <w:rFonts w:ascii="Arial" w:eastAsia="Times New Roman" w:hAnsi="Arial" w:cs="Arial"/>
                            <w:sz w:val="18"/>
                            <w:szCs w:val="18"/>
                            <w:lang w:val="en-US"/>
                          </w:rPr>
                          <w:t xml:space="preserve">Adds patient details to Potential Participant </w:t>
                        </w:r>
                        <w:r>
                          <w:rPr>
                            <w:rFonts w:ascii="Arial" w:eastAsia="Times New Roman" w:hAnsi="Arial" w:cs="Arial"/>
                            <w:sz w:val="18"/>
                            <w:szCs w:val="18"/>
                            <w:lang w:val="en-US"/>
                          </w:rPr>
                          <w:t xml:space="preserve">Recruitment </w:t>
                        </w:r>
                        <w:r w:rsidRPr="003C7534">
                          <w:rPr>
                            <w:rFonts w:ascii="Arial" w:eastAsia="Times New Roman" w:hAnsi="Arial" w:cs="Arial"/>
                            <w:sz w:val="18"/>
                            <w:szCs w:val="18"/>
                            <w:lang w:val="en-US"/>
                          </w:rPr>
                          <w:t>Log</w:t>
                        </w:r>
                      </w:p>
                      <w:p w14:paraId="3A38CB80" w14:textId="77777777" w:rsidR="00AD68A3" w:rsidRPr="0092660E" w:rsidRDefault="00AD68A3" w:rsidP="00404872">
                        <w:pPr>
                          <w:pStyle w:val="NormalWeb"/>
                          <w:numPr>
                            <w:ilvl w:val="0"/>
                            <w:numId w:val="12"/>
                          </w:numPr>
                          <w:spacing w:before="0" w:beforeAutospacing="0" w:after="0" w:afterAutospacing="0"/>
                          <w:ind w:left="284" w:hanging="284"/>
                          <w:rPr>
                            <w:rFonts w:ascii="Arial" w:hAnsi="Arial" w:cs="Arial"/>
                            <w:sz w:val="18"/>
                            <w:szCs w:val="18"/>
                          </w:rPr>
                        </w:pPr>
                        <w:r w:rsidRPr="003C7534">
                          <w:rPr>
                            <w:rFonts w:ascii="Arial" w:eastAsia="Times New Roman" w:hAnsi="Arial" w:cs="Arial"/>
                            <w:sz w:val="18"/>
                            <w:szCs w:val="18"/>
                            <w:lang w:val="en-US"/>
                          </w:rPr>
                          <w:t>Records how to patient wishes to be contacted</w:t>
                        </w:r>
                      </w:p>
                      <w:p w14:paraId="2FE3CF35" w14:textId="77777777" w:rsidR="00AD68A3" w:rsidRPr="003C7534" w:rsidRDefault="00AD68A3" w:rsidP="00404872">
                        <w:pPr>
                          <w:pStyle w:val="NormalWeb"/>
                          <w:numPr>
                            <w:ilvl w:val="0"/>
                            <w:numId w:val="12"/>
                          </w:numPr>
                          <w:spacing w:before="0" w:beforeAutospacing="0" w:after="0" w:afterAutospacing="0"/>
                          <w:ind w:left="284" w:hanging="284"/>
                          <w:rPr>
                            <w:rFonts w:ascii="Arial" w:hAnsi="Arial" w:cs="Arial"/>
                            <w:sz w:val="18"/>
                            <w:szCs w:val="18"/>
                          </w:rPr>
                        </w:pPr>
                        <w:r w:rsidRPr="003C7534">
                          <w:rPr>
                            <w:rFonts w:ascii="Arial" w:hAnsi="Arial" w:cs="Arial"/>
                            <w:sz w:val="18"/>
                            <w:szCs w:val="18"/>
                          </w:rPr>
                          <w:t>Gives the log to the Biobank staff</w:t>
                        </w:r>
                      </w:p>
                      <w:p w14:paraId="5190F8B3" w14:textId="77777777" w:rsidR="00AD68A3" w:rsidRDefault="00AD68A3" w:rsidP="00482D57">
                        <w:pPr>
                          <w:pStyle w:val="NormalWeb"/>
                          <w:spacing w:before="0" w:beforeAutospacing="0" w:after="0" w:afterAutospacing="0"/>
                          <w:rPr>
                            <w:rFonts w:ascii="Arial" w:eastAsia="Times New Roman" w:hAnsi="Arial" w:cs="Arial"/>
                            <w:color w:val="008080"/>
                            <w:sz w:val="18"/>
                            <w:szCs w:val="18"/>
                            <w:u w:val="single"/>
                            <w:lang w:val="en-US"/>
                          </w:rPr>
                        </w:pPr>
                      </w:p>
                      <w:p w14:paraId="41A1B9B4" w14:textId="77777777" w:rsidR="00AD68A3" w:rsidRDefault="00AD68A3" w:rsidP="00482D57">
                        <w:pPr>
                          <w:pStyle w:val="NormalWeb"/>
                          <w:spacing w:before="0" w:beforeAutospacing="0" w:after="0" w:afterAutospacing="0"/>
                          <w:ind w:left="187" w:hanging="187"/>
                        </w:pPr>
                      </w:p>
                    </w:txbxContent>
                  </v:textbox>
                </v:shape>
                <v:shape id="Flowchart: Process 22" o:spid="_x0000_s1068" type="#_x0000_t109" style="position:absolute;left:20115;top:43024;width:27429;height:6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" fillcolor="#4f81bd [3204]" strokecolor="#243f60 [1604]" strokeweight="2pt">
                  <v:textbox>
                    <w:txbxContent>
                      <w:p w14:paraId="54D66378" w14:textId="77777777" w:rsidR="00AD68A3" w:rsidRDefault="00AD68A3" w:rsidP="0092660E">
                        <w:pPr>
                          <w:pStyle w:val="NormalWeb"/>
                          <w:spacing w:before="0" w:beforeAutospacing="0" w:after="0" w:afterAutospacing="0"/>
                          <w:jc w:val="center"/>
                        </w:pPr>
                        <w:r>
                          <w:rPr>
                            <w:rFonts w:ascii="Arial" w:eastAsia="Times New Roman" w:hAnsi="Arial" w:cs="Arial"/>
                            <w:sz w:val="18"/>
                            <w:szCs w:val="18"/>
                            <w:lang w:val="en-US"/>
                          </w:rPr>
                          <w:t>Administrative staff</w:t>
                        </w:r>
                        <w:r>
                          <w:rPr>
                            <w:rFonts w:ascii="Arial" w:eastAsia="Times New Roman" w:hAnsi="Arial" w:cs="Arial"/>
                            <w:sz w:val="18"/>
                            <w:szCs w:val="18"/>
                          </w:rPr>
                          <w:t xml:space="preserve"> asks potential participant how they would like to be contacted (e.g. in person, on the telephone, via email).</w:t>
                        </w:r>
                      </w:p>
                    </w:txbxContent>
                  </v:textbox>
                </v:shape>
                <v:shape id="Flowchart: Alternate Process 3" o:spid="_x0000_s1069" type="#_x0000_t176" style="position:absolute;top:23317;width:17289;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" fillcolor="#4f81bd [3204]" strokecolor="#243f60 [1604]" strokeweight="2pt">
                  <v:textbox>
                    <w:txbxContent>
                      <w:p w14:paraId="4ABDFFF6" w14:textId="77777777" w:rsidR="00AD68A3" w:rsidRDefault="00AD68A3" w:rsidP="00BC1849">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Administrative staff:</w:t>
                        </w:r>
                      </w:p>
                      <w:p w14:paraId="76114D77" w14:textId="77777777" w:rsidR="00AD68A3" w:rsidRPr="00922029" w:rsidRDefault="00AD68A3" w:rsidP="00404872">
                        <w:pPr>
                          <w:pStyle w:val="NormalWeb"/>
                          <w:numPr>
                            <w:ilvl w:val="0"/>
                            <w:numId w:val="11"/>
                          </w:numPr>
                          <w:spacing w:before="0" w:beforeAutospacing="0" w:after="0" w:afterAutospacing="0"/>
                          <w:ind w:left="180" w:hanging="180"/>
                          <w:rPr>
                            <w:rFonts w:ascii="Arial" w:hAnsi="Arial" w:cs="Arial"/>
                            <w:sz w:val="18"/>
                            <w:szCs w:val="18"/>
                          </w:rPr>
                        </w:pPr>
                        <w:r>
                          <w:rPr>
                            <w:rFonts w:ascii="Arial" w:eastAsia="Times New Roman" w:hAnsi="Arial" w:cs="Arial"/>
                            <w:sz w:val="18"/>
                            <w:szCs w:val="18"/>
                            <w:lang w:val="en-US"/>
                          </w:rPr>
                          <w:t xml:space="preserve">Adds patient details to </w:t>
                        </w:r>
                        <w:r w:rsidRPr="008E51E1">
                          <w:rPr>
                            <w:rFonts w:ascii="Arial" w:eastAsia="Times New Roman" w:hAnsi="Arial" w:cs="Arial"/>
                            <w:sz w:val="18"/>
                            <w:szCs w:val="18"/>
                            <w:lang w:val="en-US"/>
                          </w:rPr>
                          <w:t xml:space="preserve">Potential Participant </w:t>
                        </w:r>
                        <w:r>
                          <w:rPr>
                            <w:rFonts w:ascii="Arial" w:eastAsia="Times New Roman" w:hAnsi="Arial" w:cs="Arial"/>
                            <w:sz w:val="18"/>
                            <w:szCs w:val="18"/>
                            <w:lang w:val="en-US"/>
                          </w:rPr>
                          <w:t xml:space="preserve">Recruitment </w:t>
                        </w:r>
                        <w:r w:rsidRPr="008E51E1">
                          <w:rPr>
                            <w:rFonts w:ascii="Arial" w:eastAsia="Times New Roman" w:hAnsi="Arial" w:cs="Arial"/>
                            <w:sz w:val="18"/>
                            <w:szCs w:val="18"/>
                            <w:lang w:val="en-US"/>
                          </w:rPr>
                          <w:t>Log</w:t>
                        </w:r>
                        <w:r>
                          <w:rPr>
                            <w:rFonts w:ascii="Arial" w:eastAsia="Times New Roman" w:hAnsi="Arial" w:cs="Arial"/>
                            <w:sz w:val="18"/>
                            <w:szCs w:val="18"/>
                            <w:lang w:val="en-US"/>
                          </w:rPr>
                          <w:t>.</w:t>
                        </w:r>
                      </w:p>
                      <w:p w14:paraId="10D5CAEA" w14:textId="77777777" w:rsidR="00AD68A3" w:rsidRDefault="00AD68A3" w:rsidP="00404872">
                        <w:pPr>
                          <w:pStyle w:val="NormalWeb"/>
                          <w:numPr>
                            <w:ilvl w:val="0"/>
                            <w:numId w:val="11"/>
                          </w:numPr>
                          <w:spacing w:before="0" w:beforeAutospacing="0" w:after="0" w:afterAutospacing="0"/>
                          <w:ind w:left="180" w:hanging="180"/>
                          <w:rPr>
                            <w:rFonts w:ascii="Arial" w:hAnsi="Arial" w:cs="Arial"/>
                            <w:sz w:val="18"/>
                            <w:szCs w:val="18"/>
                          </w:rPr>
                        </w:pPr>
                        <w:r>
                          <w:rPr>
                            <w:rFonts w:ascii="Arial" w:eastAsia="Times New Roman" w:hAnsi="Arial" w:cs="Arial"/>
                            <w:sz w:val="18"/>
                            <w:szCs w:val="18"/>
                            <w:lang w:val="en-US"/>
                          </w:rPr>
                          <w:t>Adds a comment that patient is unsure and will be asked again at the next clinic appointment.</w:t>
                        </w:r>
                      </w:p>
                      <w:p w14:paraId="74D63012" w14:textId="77777777" w:rsidR="00AD68A3" w:rsidRPr="00922029" w:rsidRDefault="00AD68A3" w:rsidP="00404872">
                        <w:pPr>
                          <w:pStyle w:val="NormalWeb"/>
                          <w:numPr>
                            <w:ilvl w:val="0"/>
                            <w:numId w:val="11"/>
                          </w:numPr>
                          <w:spacing w:before="0" w:beforeAutospacing="0" w:after="0" w:afterAutospacing="0"/>
                          <w:ind w:left="180" w:hanging="180"/>
                          <w:rPr>
                            <w:rFonts w:ascii="Arial" w:hAnsi="Arial" w:cs="Arial"/>
                            <w:sz w:val="18"/>
                            <w:szCs w:val="18"/>
                          </w:rPr>
                        </w:pPr>
                        <w:r w:rsidRPr="00482D57">
                          <w:rPr>
                            <w:rFonts w:ascii="Arial" w:hAnsi="Arial" w:cs="Arial"/>
                            <w:sz w:val="18"/>
                            <w:szCs w:val="18"/>
                          </w:rPr>
                          <w:t xml:space="preserve">Makes a note in the clinical record/chart </w:t>
                        </w:r>
                        <w:r>
                          <w:rPr>
                            <w:rFonts w:ascii="Arial" w:hAnsi="Arial" w:cs="Arial"/>
                            <w:sz w:val="18"/>
                            <w:szCs w:val="18"/>
                          </w:rPr>
                          <w:t>that patient is thinking about the Biobank and to ask again at next visit.</w:t>
                        </w:r>
                      </w:p>
                      <w:p w14:paraId="57FF242A" w14:textId="77777777" w:rsidR="00AD68A3" w:rsidRDefault="00AD68A3" w:rsidP="0092660E">
                        <w:pPr>
                          <w:jc w:val="center"/>
                        </w:pPr>
                      </w:p>
                    </w:txbxContent>
                  </v:textbox>
                </v:shape>
                <v:shape id="Flowchart: Alternate Process 6" o:spid="_x0000_s1070" type="#_x0000_t176" style="position:absolute;left:50444;top:26717;width:17221;height:14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" fillcolor="#4f81bd [3204]" strokecolor="#243f60 [1604]" strokeweight="2pt">
                  <v:textbox>
                    <w:txbxContent>
                      <w:p w14:paraId="1ACEB5B8" w14:textId="77777777" w:rsidR="00AD68A3" w:rsidRPr="008E51E1" w:rsidRDefault="00AD68A3" w:rsidP="00BC1849">
                        <w:pPr>
                          <w:pStyle w:val="NormalWeb"/>
                          <w:spacing w:before="0" w:beforeAutospacing="0" w:after="0" w:afterAutospacing="0"/>
                          <w:rPr>
                            <w:rFonts w:ascii="Arial" w:eastAsia="Times New Roman" w:hAnsi="Arial" w:cs="Arial"/>
                            <w:sz w:val="18"/>
                            <w:szCs w:val="18"/>
                            <w:lang w:val="en-US"/>
                          </w:rPr>
                        </w:pPr>
                        <w:r w:rsidRPr="008E51E1">
                          <w:rPr>
                            <w:rFonts w:ascii="Arial" w:eastAsia="Times New Roman" w:hAnsi="Arial" w:cs="Arial"/>
                            <w:sz w:val="18"/>
                            <w:szCs w:val="18"/>
                            <w:lang w:val="en-US"/>
                          </w:rPr>
                          <w:t>Administrative staff:</w:t>
                        </w:r>
                      </w:p>
                      <w:p w14:paraId="071E2119" w14:textId="77777777" w:rsidR="00AD68A3" w:rsidRPr="008E51E1" w:rsidRDefault="00AD68A3" w:rsidP="00404872">
                        <w:pPr>
                          <w:pStyle w:val="NormalWeb"/>
                          <w:numPr>
                            <w:ilvl w:val="0"/>
                            <w:numId w:val="10"/>
                          </w:numPr>
                          <w:spacing w:before="0" w:beforeAutospacing="0" w:after="0" w:afterAutospacing="0"/>
                          <w:ind w:left="180" w:hanging="180"/>
                          <w:rPr>
                            <w:rFonts w:ascii="Arial" w:hAnsi="Arial" w:cs="Arial"/>
                            <w:sz w:val="18"/>
                            <w:szCs w:val="18"/>
                          </w:rPr>
                        </w:pPr>
                        <w:r>
                          <w:rPr>
                            <w:rFonts w:ascii="Arial" w:eastAsia="Times New Roman" w:hAnsi="Arial" w:cs="Arial"/>
                            <w:sz w:val="18"/>
                            <w:szCs w:val="18"/>
                            <w:lang w:val="en-US"/>
                          </w:rPr>
                          <w:t>Removes patient identifiers from</w:t>
                        </w:r>
                        <w:r w:rsidRPr="008E51E1">
                          <w:rPr>
                            <w:rFonts w:ascii="Arial" w:eastAsia="Times New Roman" w:hAnsi="Arial" w:cs="Arial"/>
                            <w:sz w:val="18"/>
                            <w:szCs w:val="18"/>
                            <w:lang w:val="en-US"/>
                          </w:rPr>
                          <w:t xml:space="preserve"> Potential Participant </w:t>
                        </w:r>
                        <w:r>
                          <w:rPr>
                            <w:rFonts w:ascii="Arial" w:eastAsia="Times New Roman" w:hAnsi="Arial" w:cs="Arial"/>
                            <w:sz w:val="18"/>
                            <w:szCs w:val="18"/>
                            <w:lang w:val="en-US"/>
                          </w:rPr>
                          <w:t xml:space="preserve">Recruitment </w:t>
                        </w:r>
                        <w:r w:rsidRPr="008E51E1">
                          <w:rPr>
                            <w:rFonts w:ascii="Arial" w:eastAsia="Times New Roman" w:hAnsi="Arial" w:cs="Arial"/>
                            <w:sz w:val="18"/>
                            <w:szCs w:val="18"/>
                            <w:lang w:val="en-US"/>
                          </w:rPr>
                          <w:t>Log</w:t>
                        </w:r>
                        <w:r>
                          <w:rPr>
                            <w:rFonts w:ascii="Arial" w:eastAsia="Times New Roman" w:hAnsi="Arial" w:cs="Arial"/>
                            <w:sz w:val="18"/>
                            <w:szCs w:val="18"/>
                            <w:lang w:val="en-US"/>
                          </w:rPr>
                          <w:t>.</w:t>
                        </w:r>
                      </w:p>
                      <w:p w14:paraId="29E879F9" w14:textId="77777777" w:rsidR="00AD68A3" w:rsidRPr="008E51E1" w:rsidRDefault="00AD68A3" w:rsidP="00404872">
                        <w:pPr>
                          <w:pStyle w:val="NormalWeb"/>
                          <w:numPr>
                            <w:ilvl w:val="0"/>
                            <w:numId w:val="10"/>
                          </w:numPr>
                          <w:spacing w:before="0" w:beforeAutospacing="0" w:after="0" w:afterAutospacing="0"/>
                          <w:ind w:left="180" w:hanging="180"/>
                          <w:rPr>
                            <w:rFonts w:ascii="Arial" w:hAnsi="Arial" w:cs="Arial"/>
                            <w:sz w:val="18"/>
                            <w:szCs w:val="18"/>
                          </w:rPr>
                        </w:pPr>
                        <w:r w:rsidRPr="008E51E1">
                          <w:rPr>
                            <w:rFonts w:ascii="Arial" w:hAnsi="Arial" w:cs="Arial"/>
                            <w:sz w:val="18"/>
                            <w:szCs w:val="18"/>
                          </w:rPr>
                          <w:t>Makes a note in the clinical recor</w:t>
                        </w:r>
                        <w:r>
                          <w:rPr>
                            <w:rFonts w:ascii="Arial" w:hAnsi="Arial" w:cs="Arial"/>
                            <w:sz w:val="18"/>
                            <w:szCs w:val="18"/>
                          </w:rPr>
                          <w:t>d/chart so that the patient is not approached again.</w:t>
                        </w:r>
                      </w:p>
                      <w:p w14:paraId="569C20A5" w14:textId="77777777" w:rsidR="00AD68A3" w:rsidRDefault="00AD68A3" w:rsidP="0092660E">
                        <w:pPr>
                          <w:jc w:val="center"/>
                        </w:pPr>
                      </w:p>
                    </w:txbxContent>
                  </v:textbox>
                </v:shape>
                <v:shape id="Elbow Connector 10" o:spid="_x0000_s1071" type="#_x0000_t32" style="position:absolute;left:45948;top:33932;width:449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" strokecolor="#4579b8 [3044]">
                  <v:stroke endarrow="open"/>
                </v:shape>
                <v:shape id="Elbow Connector 11" o:spid="_x0000_s1072" type="#_x0000_t32" style="position:absolute;left:17289;top:33947;width:4351;height: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" strokecolor="#4579b8 [3044]">
                  <v:stroke endarrow="open"/>
                </v:shape>
                <v:shape id="Elbow Connector 27" o:spid="_x0000_s1073" type="#_x0000_t34" style="position:absolute;left:32744;top:25924;width:2057;height: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" strokecolor="#4579b8 [3044]">
                  <v:stroke endarrow="open"/>
                </v:shape>
                <v:shape id="Elbow Connector 28" o:spid="_x0000_s1074" type="#_x0000_t34" style="position:absolute;left:32759;top:41954;width:2105;height:3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" strokecolor="#4579b8 [3044]">
                  <v:stroke endarrow="open"/>
                </v:shape>
                <v:shape id="Elbow Connector 29" o:spid="_x0000_s1075" type="#_x0000_t34" style="position:absolute;left:32459;top:50901;width:2743;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" strokecolor="#4579b8 [3044]">
                  <v:stroke endarrow="open"/>
                </v:shape>
                <v:shape id="Flowchart: Process 30" o:spid="_x0000_s1076" type="#_x0000_t109" style="position:absolute;left:20189;top:64055;width:27426;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" fillcolor="#943634 [2405]" strokecolor="#243f60 [1604]" strokeweight="2pt">
                  <v:textbox>
                    <w:txbxContent>
                      <w:p w14:paraId="302BAD94" w14:textId="77777777" w:rsidR="00AD68A3" w:rsidRDefault="00AD68A3" w:rsidP="0092660E">
                        <w:pPr>
                          <w:pStyle w:val="NormalWeb"/>
                          <w:spacing w:before="0" w:beforeAutospacing="0" w:after="0" w:afterAutospacing="0"/>
                          <w:ind w:left="284" w:hanging="284"/>
                          <w:rPr>
                            <w:rFonts w:ascii="Arial" w:eastAsia="Times New Roman" w:hAnsi="Arial" w:cs="Arial"/>
                            <w:sz w:val="18"/>
                            <w:szCs w:val="18"/>
                            <w:lang w:val="en-US"/>
                          </w:rPr>
                        </w:pPr>
                        <w:r>
                          <w:rPr>
                            <w:rFonts w:ascii="Arial" w:eastAsia="Times New Roman" w:hAnsi="Arial" w:cs="Arial"/>
                            <w:sz w:val="18"/>
                            <w:szCs w:val="18"/>
                            <w:lang w:val="en-US"/>
                          </w:rPr>
                          <w:t>Biobank staff:</w:t>
                        </w:r>
                      </w:p>
                      <w:p w14:paraId="16AEDBBD" w14:textId="77777777" w:rsidR="00AD68A3" w:rsidRPr="0092660E" w:rsidRDefault="00AD68A3" w:rsidP="00404872">
                        <w:pPr>
                          <w:pStyle w:val="NormalWeb"/>
                          <w:numPr>
                            <w:ilvl w:val="0"/>
                            <w:numId w:val="13"/>
                          </w:numPr>
                          <w:spacing w:before="0" w:beforeAutospacing="0" w:after="0" w:afterAutospacing="0"/>
                          <w:ind w:left="284" w:hanging="284"/>
                        </w:pPr>
                        <w:r>
                          <w:rPr>
                            <w:rFonts w:ascii="Arial" w:eastAsia="Times New Roman" w:hAnsi="Arial" w:cs="Arial"/>
                            <w:sz w:val="18"/>
                            <w:szCs w:val="18"/>
                            <w:lang w:val="en-US"/>
                          </w:rPr>
                          <w:t>Contacts the potential participant</w:t>
                        </w:r>
                      </w:p>
                      <w:p w14:paraId="4D309463" w14:textId="77777777" w:rsidR="00AD68A3" w:rsidRPr="0092660E" w:rsidRDefault="00AD68A3" w:rsidP="00404872">
                        <w:pPr>
                          <w:pStyle w:val="NormalWeb"/>
                          <w:numPr>
                            <w:ilvl w:val="0"/>
                            <w:numId w:val="13"/>
                          </w:numPr>
                          <w:spacing w:before="0" w:beforeAutospacing="0" w:after="0" w:afterAutospacing="0"/>
                          <w:ind w:left="284" w:hanging="284"/>
                        </w:pPr>
                        <w:r>
                          <w:rPr>
                            <w:rFonts w:ascii="Arial" w:eastAsia="Times New Roman" w:hAnsi="Arial" w:cs="Arial"/>
                            <w:sz w:val="18"/>
                            <w:szCs w:val="18"/>
                            <w:lang w:val="en-US"/>
                          </w:rPr>
                          <w:t xml:space="preserve">Discusses the Biobank as outlined in SOP: </w:t>
                        </w:r>
                        <w:r w:rsidRPr="0092660E">
                          <w:rPr>
                            <w:rFonts w:ascii="Arial" w:eastAsia="Times New Roman" w:hAnsi="Arial" w:cs="Arial"/>
                            <w:i/>
                            <w:sz w:val="18"/>
                            <w:szCs w:val="18"/>
                            <w:lang w:val="en-US"/>
                          </w:rPr>
                          <w:t>Obtaining Informed Consent</w:t>
                        </w:r>
                      </w:p>
                      <w:p w14:paraId="5BB972AE" w14:textId="77777777" w:rsidR="00AD68A3" w:rsidRDefault="00AD68A3" w:rsidP="00404872">
                        <w:pPr>
                          <w:pStyle w:val="NormalWeb"/>
                          <w:numPr>
                            <w:ilvl w:val="0"/>
                            <w:numId w:val="13"/>
                          </w:numPr>
                          <w:spacing w:before="0" w:beforeAutospacing="0" w:after="0" w:afterAutospacing="0"/>
                          <w:ind w:left="284" w:hanging="284"/>
                        </w:pPr>
                        <w:r>
                          <w:rPr>
                            <w:rFonts w:ascii="Arial" w:eastAsia="Times New Roman" w:hAnsi="Arial" w:cs="Arial"/>
                            <w:sz w:val="18"/>
                            <w:szCs w:val="18"/>
                            <w:lang w:val="en-US"/>
                          </w:rPr>
                          <w:t>Notifies the administrative clinic/hospital staff of the patient’s decision (consent, decline, unknown).</w:t>
                        </w:r>
                      </w:p>
                    </w:txbxContent>
                  </v:textbox>
                </v:shape>
                <v:shape id="Elbow Connector 31" o:spid="_x0000_s1077" type="#_x0000_t34" style="position:absolute;left:32585;top:62734;width:2638;height: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" strokecolor="#4579b8 [3044]">
                  <v:stroke endarrow="open"/>
                </v:shape>
                <w10:anchorlock/>
              </v:group>
            </w:pict>
          </mc:Fallback>
        </mc:AlternateContent>
      </w:r>
    </w:p>
    <w:p w14:paraId="73E3592E" w14:textId="77777777" w:rsidR="00AA484A" w:rsidRPr="00F32AD4" w:rsidRDefault="00AA484A" w:rsidP="0092660E">
      <w:pPr>
        <w:rPr>
          <w:rFonts w:ascii="Arial" w:hAnsi="Arial" w:cs="Arial"/>
          <w:sz w:val="20"/>
          <w:szCs w:val="20"/>
        </w:rPr>
      </w:pPr>
      <w:r w:rsidRPr="00F32AD4">
        <w:rPr>
          <w:rFonts w:ascii="Arial" w:hAnsi="Arial" w:cs="Arial"/>
          <w:sz w:val="20"/>
          <w:szCs w:val="20"/>
        </w:rPr>
        <w:br w:type="page"/>
      </w:r>
      <w:r w:rsidRPr="008C6525">
        <w:rPr>
          <w:rFonts w:ascii="Arial" w:hAnsi="Arial" w:cs="Arial"/>
          <w:b/>
          <w:sz w:val="20"/>
          <w:szCs w:val="20"/>
        </w:rPr>
        <w:lastRenderedPageBreak/>
        <w:t xml:space="preserve">Option </w:t>
      </w:r>
      <w:r w:rsidR="00BB651F" w:rsidRPr="00EA6150">
        <w:rPr>
          <w:rFonts w:ascii="Arial" w:hAnsi="Arial" w:cs="Arial"/>
          <w:b/>
          <w:sz w:val="20"/>
          <w:szCs w:val="20"/>
        </w:rPr>
        <w:t>3</w:t>
      </w:r>
      <w:r w:rsidRPr="00EA6150">
        <w:rPr>
          <w:rFonts w:ascii="Arial" w:hAnsi="Arial" w:cs="Arial"/>
          <w:b/>
          <w:sz w:val="20"/>
          <w:szCs w:val="20"/>
        </w:rPr>
        <w:t>: Pre-p</w:t>
      </w:r>
      <w:r w:rsidR="008F358A" w:rsidRPr="00EA6150">
        <w:rPr>
          <w:rFonts w:ascii="Arial" w:hAnsi="Arial" w:cs="Arial"/>
          <w:b/>
          <w:sz w:val="20"/>
          <w:szCs w:val="20"/>
        </w:rPr>
        <w:t>rocedure Consent</w:t>
      </w:r>
      <w:r w:rsidRPr="00EA6150">
        <w:rPr>
          <w:rFonts w:ascii="Arial" w:hAnsi="Arial" w:cs="Arial"/>
          <w:b/>
          <w:sz w:val="20"/>
          <w:szCs w:val="20"/>
        </w:rPr>
        <w:t xml:space="preserve"> by </w:t>
      </w:r>
      <w:r w:rsidR="008F358A" w:rsidRPr="008C6525">
        <w:rPr>
          <w:rFonts w:ascii="Arial" w:hAnsi="Arial" w:cs="Arial"/>
          <w:b/>
          <w:sz w:val="20"/>
          <w:szCs w:val="20"/>
        </w:rPr>
        <w:t xml:space="preserve">Biobank Staff </w:t>
      </w:r>
      <w:r w:rsidR="00A2613B" w:rsidRPr="008C6525">
        <w:rPr>
          <w:rFonts w:ascii="Arial" w:hAnsi="Arial" w:cs="Arial"/>
          <w:b/>
          <w:sz w:val="20"/>
          <w:szCs w:val="20"/>
        </w:rPr>
        <w:t xml:space="preserve">for Tissue Collection </w:t>
      </w:r>
    </w:p>
    <w:p w14:paraId="73E12ADA" w14:textId="77777777" w:rsidR="00010EA7" w:rsidRPr="00EA6150" w:rsidRDefault="00180312" w:rsidP="006C7104">
      <w:pPr>
        <w:pStyle w:val="BodyText1"/>
        <w:rPr>
          <w:sz w:val="20"/>
          <w:szCs w:val="20"/>
        </w:rPr>
      </w:pPr>
      <w:r w:rsidRPr="008C6525">
        <w:rPr>
          <w:noProof/>
          <w:sz w:val="20"/>
          <w:szCs w:val="20"/>
          <w:lang w:val="en-AU" w:eastAsia="en-AU"/>
        </w:rPr>
        <mc:AlternateContent>
          <mc:Choice Requires="wpc">
            <w:drawing>
              <wp:inline distT="0" distB="0" distL="0" distR="0" wp14:anchorId="3957D09D" wp14:editId="78EADF90">
                <wp:extent cx="6644640" cy="8183880"/>
                <wp:effectExtent l="0" t="0" r="22860" b="26670"/>
                <wp:docPr id="54" name="Canvas 54"/>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07" name="Text Box 36"/>
                        <wps:cNvSpPr txBox="1"/>
                        <wps:spPr>
                          <a:xfrm>
                            <a:off x="3471840" y="1471885"/>
                            <a:ext cx="457200" cy="21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15B42" w14:textId="77777777" w:rsidR="00AD68A3" w:rsidRDefault="00AD68A3" w:rsidP="00FA576A">
                              <w:pPr>
                                <w:pStyle w:val="NormalWeb"/>
                                <w:spacing w:before="0" w:beforeAutospacing="0" w:after="0" w:afterAutospacing="0"/>
                              </w:pPr>
                              <w:r>
                                <w:rPr>
                                  <w:rFonts w:ascii="Arial" w:eastAsia="Times New Roman" w:hAnsi="Arial" w:cs="Arial"/>
                                  <w:sz w:val="16"/>
                                  <w:szCs w:val="16"/>
                                  <w:lang w:val="en-US"/>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Text Box 36"/>
                        <wps:cNvSpPr txBox="1"/>
                        <wps:spPr>
                          <a:xfrm>
                            <a:off x="5448299" y="1027089"/>
                            <a:ext cx="457200" cy="21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CDD15" w14:textId="77777777" w:rsidR="00AD68A3" w:rsidRDefault="00AD68A3" w:rsidP="00FA576A">
                              <w:pPr>
                                <w:pStyle w:val="NormalWeb"/>
                                <w:spacing w:before="0" w:beforeAutospacing="0" w:after="0" w:afterAutospacing="0"/>
                              </w:pPr>
                              <w:r>
                                <w:rPr>
                                  <w:rFonts w:ascii="Arial" w:eastAsia="Times New Roman" w:hAnsi="Arial" w:cs="Arial"/>
                                  <w:sz w:val="16"/>
                                  <w:szCs w:val="16"/>
                                  <w:lang w:val="en-US"/>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Text Box 2"/>
                        <wps:cNvSpPr txBox="1"/>
                        <wps:spPr>
                          <a:xfrm>
                            <a:off x="3437586" y="4814570"/>
                            <a:ext cx="1119174"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3D544" w14:textId="77777777" w:rsidR="00AD68A3" w:rsidRDefault="00AD68A3" w:rsidP="00B160DA">
                              <w:pPr>
                                <w:pStyle w:val="NormalWeb"/>
                                <w:spacing w:before="0" w:beforeAutospacing="0" w:after="0" w:afterAutospacing="0"/>
                              </w:pPr>
                              <w:r>
                                <w:rPr>
                                  <w:rFonts w:ascii="Arial" w:eastAsia="Times New Roman" w:hAnsi="Arial" w:cs="Arial"/>
                                  <w:sz w:val="16"/>
                                  <w:szCs w:val="16"/>
                                  <w:lang w:val="en-US"/>
                                </w:rPr>
                                <w:t>No opt-out received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2"/>
                        <wps:cNvSpPr txBox="1"/>
                        <wps:spPr>
                          <a:xfrm>
                            <a:off x="3543300" y="6986270"/>
                            <a:ext cx="45720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A8245" w14:textId="77777777" w:rsidR="00AD68A3" w:rsidRDefault="00AD68A3" w:rsidP="00AA484A">
                              <w:pPr>
                                <w:pStyle w:val="NormalWeb"/>
                                <w:spacing w:before="0" w:beforeAutospacing="0" w:after="0" w:afterAutospacing="0"/>
                              </w:pPr>
                              <w:r>
                                <w:rPr>
                                  <w:rFonts w:ascii="Arial" w:eastAsia="Times New Roman" w:hAnsi="Arial" w:cs="Arial"/>
                                  <w:sz w:val="16"/>
                                  <w:szCs w:val="16"/>
                                  <w:lang w:val="en-US"/>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xt Box 2"/>
                        <wps:cNvSpPr txBox="1"/>
                        <wps:spPr>
                          <a:xfrm>
                            <a:off x="1713723" y="6370022"/>
                            <a:ext cx="704003"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7A80C" w14:textId="77777777" w:rsidR="00AD68A3" w:rsidRPr="00BC1849" w:rsidRDefault="00AD68A3" w:rsidP="00AA484A">
                              <w:pPr>
                                <w:pStyle w:val="NormalWeb"/>
                                <w:spacing w:before="0" w:beforeAutospacing="0" w:after="0" w:afterAutospacing="0"/>
                              </w:pPr>
                              <w:r w:rsidRPr="0092660E">
                                <w:rPr>
                                  <w:rFonts w:ascii="Arial" w:eastAsia="Times New Roman" w:hAnsi="Arial" w:cs="Arial"/>
                                  <w:sz w:val="16"/>
                                  <w:szCs w:val="16"/>
                                  <w:lang w:val="en-US"/>
                                </w:rPr>
                                <w:t>Unsure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2"/>
                        <wps:cNvSpPr txBox="1"/>
                        <wps:spPr>
                          <a:xfrm>
                            <a:off x="4754852" y="6384290"/>
                            <a:ext cx="45720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B1B12" w14:textId="77777777" w:rsidR="00AD68A3" w:rsidRDefault="00AD68A3" w:rsidP="00AA484A">
                              <w:pPr>
                                <w:pStyle w:val="NormalWeb"/>
                                <w:spacing w:before="0" w:beforeAutospacing="0" w:after="0" w:afterAutospacing="0"/>
                              </w:pPr>
                              <w:r>
                                <w:rPr>
                                  <w:rFonts w:ascii="Arial" w:eastAsia="Times New Roman" w:hAnsi="Arial" w:cs="Arial"/>
                                  <w:sz w:val="16"/>
                                  <w:szCs w:val="16"/>
                                  <w:lang w:val="en-US"/>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353552" y="373411"/>
                            <a:ext cx="457594" cy="2128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77347" w14:textId="77777777" w:rsidR="00AD68A3" w:rsidRPr="008E51E1" w:rsidRDefault="00AD68A3" w:rsidP="00AA484A">
                              <w:pPr>
                                <w:rPr>
                                  <w:rFonts w:ascii="Arial" w:hAnsi="Arial" w:cs="Arial"/>
                                  <w:sz w:val="16"/>
                                  <w:szCs w:val="16"/>
                                </w:rPr>
                              </w:pPr>
                              <w:r w:rsidRPr="008E51E1">
                                <w:rPr>
                                  <w:rFonts w:ascii="Arial" w:hAnsi="Arial" w:cs="Arial"/>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Flowchart: Process 37"/>
                        <wps:cNvSpPr/>
                        <wps:spPr>
                          <a:xfrm>
                            <a:off x="2171700" y="0"/>
                            <a:ext cx="2400112" cy="350520"/>
                          </a:xfrm>
                          <a:prstGeom prst="flowChartProcess">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F29FFA" w14:textId="77777777" w:rsidR="00AD68A3" w:rsidRPr="008E51E1" w:rsidRDefault="00AD68A3" w:rsidP="00AA484A">
                              <w:pPr>
                                <w:jc w:val="center"/>
                                <w:rPr>
                                  <w:rFonts w:ascii="Arial" w:hAnsi="Arial" w:cs="Arial"/>
                                  <w:sz w:val="18"/>
                                </w:rPr>
                              </w:pPr>
                              <w:r w:rsidRPr="008E51E1">
                                <w:rPr>
                                  <w:rFonts w:ascii="Arial" w:hAnsi="Arial" w:cs="Arial"/>
                                  <w:sz w:val="18"/>
                                </w:rPr>
                                <w:t>Patient attend</w:t>
                              </w:r>
                              <w:r>
                                <w:rPr>
                                  <w:rFonts w:ascii="Arial" w:hAnsi="Arial" w:cs="Arial"/>
                                  <w:sz w:val="18"/>
                                </w:rPr>
                                <w:t>s</w:t>
                              </w:r>
                              <w:r w:rsidRPr="008E51E1">
                                <w:rPr>
                                  <w:rFonts w:ascii="Arial" w:hAnsi="Arial" w:cs="Arial"/>
                                  <w:sz w:val="18"/>
                                </w:rPr>
                                <w:t xml:space="preserve"> </w:t>
                              </w:r>
                              <w:r>
                                <w:rPr>
                                  <w:rFonts w:ascii="Arial" w:hAnsi="Arial" w:cs="Arial"/>
                                  <w:sz w:val="18"/>
                                </w:rPr>
                                <w:t>appointment with surgeon.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Process 38"/>
                        <wps:cNvSpPr/>
                        <wps:spPr>
                          <a:xfrm>
                            <a:off x="7620" y="4069081"/>
                            <a:ext cx="2065020" cy="117347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738695" w14:textId="77777777" w:rsidR="00AD68A3" w:rsidRDefault="00AD68A3" w:rsidP="00A2613B">
                              <w:pPr>
                                <w:rPr>
                                  <w:rFonts w:ascii="Arial" w:hAnsi="Arial" w:cs="Arial"/>
                                  <w:sz w:val="18"/>
                                  <w:szCs w:val="20"/>
                                </w:rPr>
                              </w:pPr>
                              <w:r>
                                <w:rPr>
                                  <w:rFonts w:ascii="Arial" w:hAnsi="Arial" w:cs="Arial"/>
                                  <w:sz w:val="18"/>
                                  <w:szCs w:val="20"/>
                                </w:rPr>
                                <w:t>Administrative staff:</w:t>
                              </w:r>
                            </w:p>
                            <w:p w14:paraId="43FEDF7D" w14:textId="77777777" w:rsidR="00AD68A3" w:rsidRDefault="00AD68A3" w:rsidP="00404872">
                              <w:pPr>
                                <w:pStyle w:val="ListParagraph"/>
                                <w:numPr>
                                  <w:ilvl w:val="0"/>
                                  <w:numId w:val="16"/>
                                </w:numPr>
                                <w:ind w:left="284" w:hanging="284"/>
                                <w:rPr>
                                  <w:rFonts w:ascii="Arial" w:hAnsi="Arial" w:cs="Arial"/>
                                  <w:sz w:val="18"/>
                                  <w:szCs w:val="20"/>
                                </w:rPr>
                              </w:pPr>
                              <w:r>
                                <w:rPr>
                                  <w:rFonts w:ascii="Arial" w:hAnsi="Arial" w:cs="Arial"/>
                                  <w:sz w:val="18"/>
                                  <w:szCs w:val="20"/>
                                </w:rPr>
                                <w:t>Includes Biobank information and contact details of Biobank staff</w:t>
                              </w:r>
                              <w:r w:rsidRPr="00A2613B">
                                <w:rPr>
                                  <w:rFonts w:ascii="Arial" w:hAnsi="Arial" w:cs="Arial"/>
                                  <w:sz w:val="18"/>
                                  <w:szCs w:val="20"/>
                                </w:rPr>
                                <w:t xml:space="preserve"> in </w:t>
                              </w:r>
                              <w:r>
                                <w:rPr>
                                  <w:rFonts w:ascii="Arial" w:hAnsi="Arial" w:cs="Arial"/>
                                  <w:sz w:val="18"/>
                                  <w:szCs w:val="20"/>
                                </w:rPr>
                                <w:t xml:space="preserve">the </w:t>
                              </w:r>
                              <w:r w:rsidRPr="00A2613B">
                                <w:rPr>
                                  <w:rFonts w:ascii="Arial" w:hAnsi="Arial" w:cs="Arial"/>
                                  <w:sz w:val="18"/>
                                  <w:szCs w:val="20"/>
                                </w:rPr>
                                <w:t>patient information package.</w:t>
                              </w:r>
                            </w:p>
                            <w:p w14:paraId="23D0A4B0" w14:textId="77777777" w:rsidR="00AD68A3" w:rsidRDefault="00AD68A3" w:rsidP="00404872">
                              <w:pPr>
                                <w:pStyle w:val="ListParagraph"/>
                                <w:numPr>
                                  <w:ilvl w:val="0"/>
                                  <w:numId w:val="16"/>
                                </w:numPr>
                                <w:ind w:left="284" w:hanging="284"/>
                                <w:rPr>
                                  <w:rFonts w:ascii="Arial" w:hAnsi="Arial" w:cs="Arial"/>
                                  <w:sz w:val="18"/>
                                  <w:szCs w:val="20"/>
                                </w:rPr>
                              </w:pPr>
                              <w:r>
                                <w:rPr>
                                  <w:rFonts w:ascii="Arial" w:hAnsi="Arial" w:cs="Arial"/>
                                  <w:sz w:val="18"/>
                                  <w:szCs w:val="20"/>
                                </w:rPr>
                                <w:t>Adds patient to Potential Participant Recruitment Log; and</w:t>
                              </w:r>
                            </w:p>
                            <w:p w14:paraId="164ACB75" w14:textId="77777777" w:rsidR="00AD68A3" w:rsidRPr="00A2613B" w:rsidRDefault="00AD68A3" w:rsidP="00404872">
                              <w:pPr>
                                <w:pStyle w:val="ListParagraph"/>
                                <w:numPr>
                                  <w:ilvl w:val="0"/>
                                  <w:numId w:val="16"/>
                                </w:numPr>
                                <w:ind w:left="284" w:hanging="284"/>
                                <w:rPr>
                                  <w:rFonts w:ascii="Arial" w:hAnsi="Arial" w:cs="Arial"/>
                                  <w:sz w:val="18"/>
                                  <w:szCs w:val="20"/>
                                </w:rPr>
                              </w:pPr>
                              <w:r>
                                <w:rPr>
                                  <w:rFonts w:ascii="Arial" w:hAnsi="Arial" w:cs="Arial"/>
                                  <w:sz w:val="18"/>
                                  <w:szCs w:val="20"/>
                                </w:rPr>
                                <w:t>Gives the Log to Biobank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owchart: Decision 42"/>
                        <wps:cNvSpPr/>
                        <wps:spPr>
                          <a:xfrm>
                            <a:off x="2263168" y="6058872"/>
                            <a:ext cx="2438372" cy="997248"/>
                          </a:xfrm>
                          <a:prstGeom prst="flowChartDecision">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6E3683" w14:textId="77777777" w:rsidR="00AD68A3" w:rsidRPr="008E51E1" w:rsidRDefault="00AD68A3" w:rsidP="00AA484A">
                              <w:pPr>
                                <w:pStyle w:val="NormalWeb"/>
                                <w:spacing w:before="0" w:beforeAutospacing="0" w:after="0" w:afterAutospacing="0"/>
                                <w:jc w:val="center"/>
                                <w:rPr>
                                  <w:sz w:val="22"/>
                                </w:rPr>
                              </w:pPr>
                              <w:r w:rsidRPr="008E51E1">
                                <w:rPr>
                                  <w:rFonts w:ascii="Arial" w:eastAsia="Times New Roman" w:hAnsi="Arial" w:cs="Arial"/>
                                  <w:sz w:val="18"/>
                                  <w:szCs w:val="20"/>
                                  <w:lang w:val="en-US"/>
                                </w:rPr>
                                <w:t>P</w:t>
                              </w:r>
                              <w:r>
                                <w:rPr>
                                  <w:rFonts w:ascii="Arial" w:eastAsia="Times New Roman" w:hAnsi="Arial" w:cs="Arial"/>
                                  <w:sz w:val="18"/>
                                  <w:szCs w:val="20"/>
                                  <w:lang w:val="en-US"/>
                                </w:rPr>
                                <w:t>otential participant</w:t>
                              </w:r>
                              <w:r w:rsidRPr="008E51E1">
                                <w:rPr>
                                  <w:rFonts w:ascii="Arial" w:eastAsia="Times New Roman" w:hAnsi="Arial" w:cs="Arial"/>
                                  <w:sz w:val="18"/>
                                  <w:szCs w:val="20"/>
                                  <w:lang w:val="en-US"/>
                                </w:rPr>
                                <w:t xml:space="preserve"> wo</w:t>
                              </w:r>
                              <w:r>
                                <w:rPr>
                                  <w:rFonts w:ascii="Arial" w:eastAsia="Times New Roman" w:hAnsi="Arial" w:cs="Arial"/>
                                  <w:sz w:val="18"/>
                                  <w:szCs w:val="20"/>
                                  <w:lang w:val="en-US"/>
                                </w:rPr>
                                <w:t>uld like more information.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Flowchart: Decision 39"/>
                        <wps:cNvSpPr/>
                        <wps:spPr>
                          <a:xfrm>
                            <a:off x="1965961" y="524984"/>
                            <a:ext cx="2810814" cy="1006636"/>
                          </a:xfrm>
                          <a:prstGeom prst="flowChartDecision">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174AB9" w14:textId="77777777" w:rsidR="00AD68A3" w:rsidRPr="008E51E1" w:rsidRDefault="00AD68A3" w:rsidP="00AA484A">
                              <w:pPr>
                                <w:jc w:val="center"/>
                                <w:rPr>
                                  <w:rFonts w:ascii="Arial" w:hAnsi="Arial" w:cs="Arial"/>
                                  <w:sz w:val="18"/>
                                  <w:szCs w:val="20"/>
                                </w:rPr>
                              </w:pPr>
                              <w:r w:rsidRPr="008E51E1">
                                <w:rPr>
                                  <w:rFonts w:ascii="Arial" w:hAnsi="Arial" w:cs="Arial"/>
                                  <w:sz w:val="18"/>
                                  <w:szCs w:val="20"/>
                                </w:rPr>
                                <w:t>Patient with XYZ disease/condition</w:t>
                              </w:r>
                              <w:r>
                                <w:rPr>
                                  <w:rFonts w:ascii="Arial" w:hAnsi="Arial" w:cs="Arial"/>
                                  <w:sz w:val="18"/>
                                  <w:szCs w:val="20"/>
                                </w:rPr>
                                <w:t xml:space="preserve"> </w:t>
                              </w:r>
                              <w:r w:rsidRPr="00DE19F6">
                                <w:rPr>
                                  <w:rFonts w:ascii="Arial" w:hAnsi="Arial" w:cs="Arial"/>
                                  <w:sz w:val="18"/>
                                  <w:szCs w:val="20"/>
                                  <w:u w:val="single"/>
                                </w:rPr>
                                <w:t>and</w:t>
                              </w:r>
                              <w:r>
                                <w:rPr>
                                  <w:rFonts w:ascii="Arial" w:hAnsi="Arial" w:cs="Arial"/>
                                  <w:sz w:val="18"/>
                                  <w:szCs w:val="20"/>
                                </w:rPr>
                                <w:t xml:space="preserve"> surgery is planned.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Alternate Process 46"/>
                        <wps:cNvSpPr/>
                        <wps:spPr>
                          <a:xfrm>
                            <a:off x="5181600" y="5311140"/>
                            <a:ext cx="1463040" cy="2270760"/>
                          </a:xfrm>
                          <a:prstGeom prst="flowChartAlternateProces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328BE4" w14:textId="77777777" w:rsidR="00AD68A3" w:rsidRPr="008E51E1" w:rsidRDefault="00AD68A3" w:rsidP="00AA484A">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Biobank</w:t>
                              </w:r>
                              <w:r w:rsidRPr="008E51E1">
                                <w:rPr>
                                  <w:rFonts w:ascii="Arial" w:eastAsia="Times New Roman" w:hAnsi="Arial" w:cs="Arial"/>
                                  <w:sz w:val="18"/>
                                  <w:szCs w:val="18"/>
                                  <w:lang w:val="en-US"/>
                                </w:rPr>
                                <w:t xml:space="preserve"> staff:</w:t>
                              </w:r>
                            </w:p>
                            <w:p w14:paraId="6F2D871C" w14:textId="77777777" w:rsidR="00AD68A3" w:rsidRDefault="00AD68A3" w:rsidP="00404872">
                              <w:pPr>
                                <w:pStyle w:val="NormalWeb"/>
                                <w:numPr>
                                  <w:ilvl w:val="0"/>
                                  <w:numId w:val="20"/>
                                </w:numPr>
                                <w:spacing w:before="0" w:beforeAutospacing="0" w:after="0" w:afterAutospacing="0"/>
                                <w:ind w:left="284" w:hanging="284"/>
                                <w:rPr>
                                  <w:rFonts w:ascii="Arial" w:hAnsi="Arial" w:cs="Arial"/>
                                  <w:sz w:val="18"/>
                                  <w:szCs w:val="18"/>
                                </w:rPr>
                              </w:pPr>
                              <w:r>
                                <w:rPr>
                                  <w:rFonts w:ascii="Arial" w:eastAsia="Times New Roman" w:hAnsi="Arial" w:cs="Arial"/>
                                  <w:sz w:val="18"/>
                                  <w:szCs w:val="18"/>
                                  <w:lang w:val="en-US"/>
                                </w:rPr>
                                <w:t xml:space="preserve">Removes patient identifiers Potential Participant Recruitment Log; </w:t>
                              </w:r>
                              <w:r w:rsidRPr="00404872">
                                <w:rPr>
                                  <w:rFonts w:ascii="Arial" w:eastAsia="Times New Roman" w:hAnsi="Arial" w:cs="Arial"/>
                                  <w:sz w:val="18"/>
                                  <w:szCs w:val="18"/>
                                  <w:u w:val="single"/>
                                  <w:lang w:val="en-US"/>
                                </w:rPr>
                                <w:t>and</w:t>
                              </w:r>
                            </w:p>
                            <w:p w14:paraId="40A542D8" w14:textId="77777777" w:rsidR="00AD68A3" w:rsidRPr="00285FA1" w:rsidRDefault="00AD68A3" w:rsidP="00404872">
                              <w:pPr>
                                <w:pStyle w:val="NormalWeb"/>
                                <w:numPr>
                                  <w:ilvl w:val="0"/>
                                  <w:numId w:val="20"/>
                                </w:numPr>
                                <w:spacing w:before="0" w:beforeAutospacing="0" w:after="0" w:afterAutospacing="0"/>
                                <w:ind w:left="284" w:hanging="284"/>
                                <w:rPr>
                                  <w:rFonts w:ascii="Arial" w:hAnsi="Arial" w:cs="Arial"/>
                                  <w:sz w:val="18"/>
                                  <w:szCs w:val="18"/>
                                </w:rPr>
                              </w:pPr>
                              <w:r>
                                <w:rPr>
                                  <w:rFonts w:ascii="Arial" w:hAnsi="Arial" w:cs="Arial"/>
                                  <w:sz w:val="18"/>
                                  <w:szCs w:val="18"/>
                                </w:rPr>
                                <w:t xml:space="preserve">Notifies Biobank and/or hospital administrative staff of the patient’s decision so that </w:t>
                              </w:r>
                              <w:r w:rsidRPr="00285FA1">
                                <w:rPr>
                                  <w:rFonts w:ascii="Arial" w:hAnsi="Arial" w:cs="Arial"/>
                                  <w:sz w:val="18"/>
                                  <w:szCs w:val="18"/>
                                </w:rPr>
                                <w:t>the patient is not approached again.</w:t>
                              </w:r>
                            </w:p>
                            <w:p w14:paraId="1F02341C" w14:textId="77777777" w:rsidR="00AD68A3" w:rsidRDefault="00AD68A3" w:rsidP="00926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1825762" y="7162800"/>
                            <a:ext cx="3310117" cy="1021080"/>
                          </a:xfrm>
                          <a:prstGeom prst="flowChartProces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3D4D47" w14:textId="77777777" w:rsidR="00AD68A3" w:rsidRDefault="00AD68A3" w:rsidP="0092660E">
                              <w:pPr>
                                <w:pStyle w:val="NormalWeb"/>
                                <w:spacing w:before="0" w:beforeAutospacing="0" w:after="0" w:afterAutospacing="0"/>
                                <w:ind w:left="284" w:hanging="284"/>
                                <w:rPr>
                                  <w:rFonts w:ascii="Arial" w:eastAsia="Times New Roman" w:hAnsi="Arial" w:cs="Arial"/>
                                  <w:sz w:val="18"/>
                                  <w:szCs w:val="18"/>
                                  <w:lang w:val="en-US"/>
                                </w:rPr>
                              </w:pPr>
                              <w:r>
                                <w:rPr>
                                  <w:rFonts w:ascii="Arial" w:eastAsia="Times New Roman" w:hAnsi="Arial" w:cs="Arial"/>
                                  <w:sz w:val="18"/>
                                  <w:szCs w:val="18"/>
                                  <w:lang w:val="en-US"/>
                                </w:rPr>
                                <w:t>Biobank staff:</w:t>
                              </w:r>
                            </w:p>
                            <w:p w14:paraId="22CA7403" w14:textId="77777777" w:rsidR="00AD68A3" w:rsidRPr="0092660E" w:rsidRDefault="00AD68A3" w:rsidP="00404872">
                              <w:pPr>
                                <w:pStyle w:val="NormalWeb"/>
                                <w:numPr>
                                  <w:ilvl w:val="0"/>
                                  <w:numId w:val="19"/>
                                </w:numPr>
                                <w:spacing w:before="0" w:beforeAutospacing="0" w:after="0" w:afterAutospacing="0"/>
                                <w:ind w:left="284" w:hanging="284"/>
                              </w:pPr>
                              <w:r>
                                <w:rPr>
                                  <w:rFonts w:ascii="Arial" w:eastAsia="Times New Roman" w:hAnsi="Arial" w:cs="Arial"/>
                                  <w:sz w:val="18"/>
                                  <w:szCs w:val="18"/>
                                  <w:lang w:val="en-US"/>
                                </w:rPr>
                                <w:t xml:space="preserve">Discusses the Biobank as outlined in </w:t>
                              </w:r>
                              <w:r w:rsidRPr="00E71FBC">
                                <w:rPr>
                                  <w:rFonts w:ascii="Arial" w:eastAsia="Times New Roman" w:hAnsi="Arial" w:cs="Arial"/>
                                  <w:i/>
                                  <w:sz w:val="18"/>
                                  <w:szCs w:val="18"/>
                                  <w:lang w:val="en-US"/>
                                </w:rPr>
                                <w:t>NSW HP SOP: Obtaining Informed Consent</w:t>
                              </w:r>
                            </w:p>
                            <w:p w14:paraId="4BD15B0D" w14:textId="77777777" w:rsidR="00AD68A3" w:rsidRPr="00070895" w:rsidRDefault="00AD68A3" w:rsidP="00404872">
                              <w:pPr>
                                <w:pStyle w:val="NormalWeb"/>
                                <w:numPr>
                                  <w:ilvl w:val="0"/>
                                  <w:numId w:val="19"/>
                                </w:numPr>
                                <w:spacing w:before="0" w:beforeAutospacing="0" w:after="0" w:afterAutospacing="0"/>
                                <w:ind w:left="284" w:hanging="284"/>
                              </w:pPr>
                              <w:r>
                                <w:rPr>
                                  <w:rFonts w:ascii="Arial" w:eastAsia="Times New Roman" w:hAnsi="Arial" w:cs="Arial"/>
                                  <w:sz w:val="18"/>
                                  <w:szCs w:val="18"/>
                                  <w:lang w:val="en-US"/>
                                </w:rPr>
                                <w:t xml:space="preserve">Notifies the administrative clinic/hospital staff of the patient’s decision if appropriate; </w:t>
                              </w:r>
                              <w:r w:rsidRPr="00404872">
                                <w:rPr>
                                  <w:rFonts w:ascii="Arial" w:eastAsia="Times New Roman" w:hAnsi="Arial" w:cs="Arial"/>
                                  <w:sz w:val="18"/>
                                  <w:szCs w:val="18"/>
                                  <w:u w:val="single"/>
                                  <w:lang w:val="en-US"/>
                                </w:rPr>
                                <w:t>and</w:t>
                              </w:r>
                            </w:p>
                            <w:p w14:paraId="399ED1E6" w14:textId="77777777" w:rsidR="00AD68A3" w:rsidRDefault="00AD68A3" w:rsidP="00404872">
                              <w:pPr>
                                <w:pStyle w:val="NormalWeb"/>
                                <w:numPr>
                                  <w:ilvl w:val="0"/>
                                  <w:numId w:val="19"/>
                                </w:numPr>
                                <w:spacing w:before="0" w:beforeAutospacing="0" w:after="0" w:afterAutospacing="0"/>
                                <w:ind w:left="284" w:hanging="284"/>
                              </w:pPr>
                              <w:r>
                                <w:rPr>
                                  <w:rFonts w:ascii="Arial" w:eastAsia="Times New Roman" w:hAnsi="Arial" w:cs="Arial"/>
                                  <w:sz w:val="18"/>
                                  <w:szCs w:val="18"/>
                                  <w:lang w:val="en-US"/>
                                </w:rPr>
                                <w:t>If the participant consents, organizes biospecimen collection as appropriate.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Flowchart: Process 81"/>
                        <wps:cNvSpPr/>
                        <wps:spPr>
                          <a:xfrm>
                            <a:off x="2171700" y="1668781"/>
                            <a:ext cx="2621279" cy="624839"/>
                          </a:xfrm>
                          <a:prstGeom prst="flowChartProcess">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9CE50A" w14:textId="77777777" w:rsidR="00AD68A3" w:rsidRDefault="00AD68A3" w:rsidP="008C77CF">
                              <w:pPr>
                                <w:pStyle w:val="NormalWeb"/>
                                <w:spacing w:before="0" w:beforeAutospacing="0" w:after="0" w:afterAutospacing="0"/>
                                <w:rPr>
                                  <w:sz w:val="18"/>
                                </w:rPr>
                              </w:pPr>
                              <w:r>
                                <w:rPr>
                                  <w:rFonts w:ascii="Arial" w:eastAsia="Times New Roman" w:hAnsi="Arial" w:cs="Arial"/>
                                  <w:sz w:val="18"/>
                                  <w:szCs w:val="18"/>
                                  <w:lang w:val="en-US"/>
                                </w:rPr>
                                <w:t xml:space="preserve">Surgeon #2 does not mention the Biobank to the patient but writes ‘Biobank’ on the surgical planning form to flag this patient to the surgeon’s administrative staff. </w:t>
                              </w:r>
                            </w:p>
                            <w:p w14:paraId="200B9B42" w14:textId="77777777" w:rsidR="00AD68A3" w:rsidRPr="008C77CF" w:rsidRDefault="00AD68A3" w:rsidP="008C77CF">
                              <w:pPr>
                                <w:rPr>
                                  <w:sz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Flowchart: Process 80"/>
                        <wps:cNvSpPr/>
                        <wps:spPr>
                          <a:xfrm>
                            <a:off x="2" y="1668781"/>
                            <a:ext cx="2057398" cy="2209799"/>
                          </a:xfrm>
                          <a:prstGeom prst="flowChartProcess">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034263" w14:textId="77777777" w:rsidR="00AD68A3" w:rsidRPr="00EA7FFA" w:rsidRDefault="00AD68A3" w:rsidP="00EA7FFA">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Surgeon #1 briefly introduces the Biobank and informs the patient that:</w:t>
                              </w:r>
                            </w:p>
                            <w:p w14:paraId="2B16A576" w14:textId="77777777" w:rsidR="00AD68A3" w:rsidRPr="00EA7FFA" w:rsidRDefault="00AD68A3" w:rsidP="00404872">
                              <w:pPr>
                                <w:pStyle w:val="NormalWeb"/>
                                <w:numPr>
                                  <w:ilvl w:val="0"/>
                                  <w:numId w:val="15"/>
                                </w:numPr>
                                <w:spacing w:before="0" w:beforeAutospacing="0" w:after="0" w:afterAutospacing="0"/>
                                <w:ind w:left="284" w:hanging="284"/>
                              </w:pPr>
                              <w:r>
                                <w:rPr>
                                  <w:rFonts w:ascii="Arial" w:eastAsia="Times New Roman" w:hAnsi="Arial" w:cs="Arial"/>
                                  <w:sz w:val="18"/>
                                  <w:szCs w:val="18"/>
                                  <w:lang w:val="en-US"/>
                                </w:rPr>
                                <w:t>Detailed information about the Biobank will be in their information package.</w:t>
                              </w:r>
                            </w:p>
                            <w:p w14:paraId="1ED65D03" w14:textId="77777777" w:rsidR="00AD68A3" w:rsidRPr="00EA7FFA" w:rsidRDefault="00AD68A3" w:rsidP="00404872">
                              <w:pPr>
                                <w:pStyle w:val="NormalWeb"/>
                                <w:numPr>
                                  <w:ilvl w:val="0"/>
                                  <w:numId w:val="15"/>
                                </w:numPr>
                                <w:spacing w:before="0" w:beforeAutospacing="0" w:after="0" w:afterAutospacing="0"/>
                                <w:ind w:left="284" w:hanging="284"/>
                              </w:pPr>
                              <w:r>
                                <w:rPr>
                                  <w:rFonts w:ascii="Arial" w:eastAsia="Times New Roman" w:hAnsi="Arial" w:cs="Arial"/>
                                  <w:sz w:val="18"/>
                                  <w:szCs w:val="18"/>
                                  <w:lang w:val="en-US"/>
                                </w:rPr>
                                <w:t xml:space="preserve">A Biobank staff member will be available in the pre-admission clinic on the day of their surgery to provide them with more information if they wish; </w:t>
                              </w:r>
                              <w:r w:rsidRPr="00404872">
                                <w:rPr>
                                  <w:rFonts w:ascii="Arial" w:eastAsia="Times New Roman" w:hAnsi="Arial" w:cs="Arial"/>
                                  <w:sz w:val="18"/>
                                  <w:szCs w:val="18"/>
                                  <w:u w:val="single"/>
                                  <w:lang w:val="en-US"/>
                                </w:rPr>
                                <w:t>and</w:t>
                              </w:r>
                            </w:p>
                            <w:p w14:paraId="20BAF7F6" w14:textId="77777777" w:rsidR="00AD68A3" w:rsidRDefault="00AD68A3" w:rsidP="00404872">
                              <w:pPr>
                                <w:pStyle w:val="NormalWeb"/>
                                <w:numPr>
                                  <w:ilvl w:val="0"/>
                                  <w:numId w:val="15"/>
                                </w:numPr>
                                <w:spacing w:before="0" w:beforeAutospacing="0" w:after="0" w:afterAutospacing="0"/>
                                <w:ind w:left="284" w:hanging="284"/>
                              </w:pPr>
                              <w:r>
                                <w:rPr>
                                  <w:rFonts w:ascii="Arial" w:eastAsia="Times New Roman" w:hAnsi="Arial" w:cs="Arial"/>
                                  <w:sz w:val="18"/>
                                  <w:szCs w:val="18"/>
                                  <w:lang w:val="en-US"/>
                                </w:rPr>
                                <w:t>The contact details of the Biobank staff are also in the information package if they have any questions prior to the day of surgery.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Flowchart: Process 82"/>
                        <wps:cNvSpPr/>
                        <wps:spPr>
                          <a:xfrm>
                            <a:off x="4914900" y="1684021"/>
                            <a:ext cx="1714501" cy="1981199"/>
                          </a:xfrm>
                          <a:prstGeom prst="flowChartProcess">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760679" w14:textId="77777777" w:rsidR="00AD68A3" w:rsidRDefault="00AD68A3" w:rsidP="008C77CF">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Surgeon #3:</w:t>
                              </w:r>
                            </w:p>
                            <w:p w14:paraId="36E34825" w14:textId="77777777" w:rsidR="00AD68A3" w:rsidRPr="00F03759" w:rsidRDefault="00AD68A3" w:rsidP="00404872">
                              <w:pPr>
                                <w:pStyle w:val="NormalWeb"/>
                                <w:numPr>
                                  <w:ilvl w:val="0"/>
                                  <w:numId w:val="18"/>
                                </w:numPr>
                                <w:spacing w:before="0" w:beforeAutospacing="0" w:after="0" w:afterAutospacing="0"/>
                                <w:ind w:left="284" w:hanging="284"/>
                              </w:pPr>
                              <w:r>
                                <w:rPr>
                                  <w:rFonts w:ascii="Arial" w:eastAsia="Times New Roman" w:hAnsi="Arial" w:cs="Arial"/>
                                  <w:sz w:val="18"/>
                                  <w:szCs w:val="18"/>
                                  <w:lang w:val="en-US"/>
                                </w:rPr>
                                <w:t xml:space="preserve">Briefly introduces the Biobank to the patient; </w:t>
                              </w:r>
                              <w:r w:rsidRPr="00404872">
                                <w:rPr>
                                  <w:rFonts w:ascii="Arial" w:eastAsia="Times New Roman" w:hAnsi="Arial" w:cs="Arial"/>
                                  <w:sz w:val="18"/>
                                  <w:szCs w:val="18"/>
                                  <w:u w:val="single"/>
                                  <w:lang w:val="en-US"/>
                                </w:rPr>
                                <w:t>and</w:t>
                              </w:r>
                            </w:p>
                            <w:p w14:paraId="48537467" w14:textId="77777777" w:rsidR="00AD68A3" w:rsidRDefault="00AD68A3" w:rsidP="00404872">
                              <w:pPr>
                                <w:pStyle w:val="NormalWeb"/>
                                <w:numPr>
                                  <w:ilvl w:val="0"/>
                                  <w:numId w:val="18"/>
                                </w:numPr>
                                <w:spacing w:before="0" w:beforeAutospacing="0" w:after="0" w:afterAutospacing="0"/>
                                <w:ind w:left="284" w:hanging="284"/>
                              </w:pPr>
                              <w:r>
                                <w:rPr>
                                  <w:rFonts w:ascii="Arial" w:eastAsia="Times New Roman" w:hAnsi="Arial" w:cs="Arial"/>
                                  <w:sz w:val="18"/>
                                  <w:szCs w:val="18"/>
                                  <w:lang w:val="en-US"/>
                                </w:rPr>
                                <w:t xml:space="preserve">Informs the patient that a blood test is needed prior to surgery and that the nurse who will take his/her blood will provide more information about the Biobank. </w:t>
                              </w:r>
                              <w:r w:rsidRPr="00B160DA">
                                <w:rPr>
                                  <w:rFonts w:ascii="Arial" w:eastAsia="Times New Roman" w:hAnsi="Arial" w:cs="Arial"/>
                                  <w:sz w:val="18"/>
                                  <w:szCs w:val="18"/>
                                  <w:lang w:val="en-US"/>
                                </w:rPr>
                                <w:t>If the patient agrees, the surgeon writes ‘Biobank’ on the blood request form.</w:t>
                              </w:r>
                            </w:p>
                            <w:p w14:paraId="44A57FC4" w14:textId="77777777" w:rsidR="00AD68A3" w:rsidRDefault="00AD68A3" w:rsidP="008C77CF">
                              <w:pPr>
                                <w:pStyle w:val="NormalWeb"/>
                                <w:spacing w:before="0" w:beforeAutospacing="0" w:after="0" w:afterAutospacing="0"/>
                                <w:ind w:left="288" w:hanging="288"/>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Flowchart: Process 83"/>
                        <wps:cNvSpPr/>
                        <wps:spPr>
                          <a:xfrm>
                            <a:off x="2179319" y="2407920"/>
                            <a:ext cx="2613660" cy="65428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8F3AB1" w14:textId="77777777" w:rsidR="00AD68A3" w:rsidRDefault="00AD68A3" w:rsidP="00585381">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The administrative staff:</w:t>
                              </w:r>
                            </w:p>
                            <w:p w14:paraId="3ECB4FF9" w14:textId="77777777" w:rsidR="00AD68A3" w:rsidRDefault="00AD68A3" w:rsidP="00404872">
                              <w:pPr>
                                <w:pStyle w:val="ListParagraph"/>
                                <w:numPr>
                                  <w:ilvl w:val="0"/>
                                  <w:numId w:val="22"/>
                                </w:numPr>
                                <w:ind w:left="284" w:hanging="284"/>
                                <w:rPr>
                                  <w:rFonts w:ascii="Arial" w:hAnsi="Arial" w:cs="Arial"/>
                                  <w:sz w:val="18"/>
                                  <w:szCs w:val="20"/>
                                </w:rPr>
                              </w:pPr>
                              <w:r>
                                <w:rPr>
                                  <w:rFonts w:ascii="Arial" w:hAnsi="Arial" w:cs="Arial"/>
                                  <w:sz w:val="18"/>
                                  <w:szCs w:val="20"/>
                                </w:rPr>
                                <w:t xml:space="preserve">Adds patient to Potential Participant Recruitment Log; </w:t>
                              </w:r>
                              <w:r w:rsidRPr="00404872">
                                <w:rPr>
                                  <w:rFonts w:ascii="Arial" w:hAnsi="Arial" w:cs="Arial"/>
                                  <w:sz w:val="18"/>
                                  <w:szCs w:val="20"/>
                                  <w:u w:val="single"/>
                                </w:rPr>
                                <w:t>and</w:t>
                              </w:r>
                            </w:p>
                            <w:p w14:paraId="18C7DBBA" w14:textId="77777777" w:rsidR="00AD68A3" w:rsidRPr="00A2613B" w:rsidRDefault="00AD68A3" w:rsidP="00404872">
                              <w:pPr>
                                <w:pStyle w:val="ListParagraph"/>
                                <w:numPr>
                                  <w:ilvl w:val="0"/>
                                  <w:numId w:val="22"/>
                                </w:numPr>
                                <w:ind w:left="284" w:hanging="284"/>
                                <w:rPr>
                                  <w:rFonts w:ascii="Arial" w:hAnsi="Arial" w:cs="Arial"/>
                                  <w:sz w:val="18"/>
                                  <w:szCs w:val="20"/>
                                </w:rPr>
                              </w:pPr>
                              <w:r>
                                <w:rPr>
                                  <w:rFonts w:ascii="Arial" w:hAnsi="Arial" w:cs="Arial"/>
                                  <w:sz w:val="18"/>
                                  <w:szCs w:val="20"/>
                                </w:rPr>
                                <w:t>Gives the Log to Biobank staff.</w:t>
                              </w:r>
                            </w:p>
                            <w:p w14:paraId="464520FF" w14:textId="77777777" w:rsidR="00AD68A3" w:rsidRDefault="00AD68A3" w:rsidP="00E71FBC">
                              <w:pPr>
                                <w:pStyle w:val="Norm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Flowchart: Alternate Process 85"/>
                        <wps:cNvSpPr/>
                        <wps:spPr>
                          <a:xfrm>
                            <a:off x="0" y="5562600"/>
                            <a:ext cx="1600200" cy="2270760"/>
                          </a:xfrm>
                          <a:prstGeom prst="flowChartAlternateProces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5959D4" w14:textId="77777777" w:rsidR="00AD68A3" w:rsidRDefault="00AD68A3" w:rsidP="00E71FBC">
                              <w:pPr>
                                <w:pStyle w:val="NormalWeb"/>
                                <w:spacing w:before="0" w:beforeAutospacing="0" w:after="0" w:afterAutospacing="0"/>
                              </w:pPr>
                              <w:r>
                                <w:rPr>
                                  <w:rFonts w:ascii="Arial" w:eastAsia="Times New Roman" w:hAnsi="Arial" w:cs="Arial"/>
                                  <w:sz w:val="18"/>
                                  <w:szCs w:val="18"/>
                                  <w:lang w:val="en-US"/>
                                </w:rPr>
                                <w:t>Biobank staff:</w:t>
                              </w:r>
                            </w:p>
                            <w:p w14:paraId="29D7E2FF" w14:textId="77777777" w:rsidR="00AD68A3" w:rsidRDefault="00AD68A3" w:rsidP="00404872">
                              <w:pPr>
                                <w:pStyle w:val="NormalWeb"/>
                                <w:numPr>
                                  <w:ilvl w:val="0"/>
                                  <w:numId w:val="23"/>
                                </w:numPr>
                                <w:spacing w:before="0" w:beforeAutospacing="0" w:after="0" w:afterAutospacing="0"/>
                                <w:ind w:left="284" w:hanging="284"/>
                                <w:rPr>
                                  <w:rFonts w:ascii="Arial" w:hAnsi="Arial" w:cs="Arial"/>
                                  <w:sz w:val="18"/>
                                  <w:szCs w:val="18"/>
                                </w:rPr>
                              </w:pPr>
                              <w:proofErr w:type="spellStart"/>
                              <w:r w:rsidRPr="00285FA1">
                                <w:rPr>
                                  <w:rFonts w:ascii="Arial" w:hAnsi="Arial" w:cs="Arial"/>
                                  <w:sz w:val="18"/>
                                  <w:szCs w:val="18"/>
                                </w:rPr>
                                <w:t>Lets</w:t>
                              </w:r>
                              <w:proofErr w:type="spellEnd"/>
                              <w:r w:rsidRPr="00285FA1">
                                <w:rPr>
                                  <w:rFonts w:ascii="Arial" w:hAnsi="Arial" w:cs="Arial"/>
                                  <w:sz w:val="18"/>
                                  <w:szCs w:val="18"/>
                                </w:rPr>
                                <w:t xml:space="preserve"> patient know tha</w:t>
                              </w:r>
                              <w:r>
                                <w:rPr>
                                  <w:rFonts w:ascii="Arial" w:hAnsi="Arial" w:cs="Arial"/>
                                  <w:sz w:val="18"/>
                                  <w:szCs w:val="18"/>
                                </w:rPr>
                                <w:t xml:space="preserve">t he/she can </w:t>
                              </w:r>
                              <w:r w:rsidRPr="00285FA1">
                                <w:rPr>
                                  <w:rFonts w:ascii="Arial" w:hAnsi="Arial" w:cs="Arial"/>
                                  <w:sz w:val="18"/>
                                  <w:szCs w:val="18"/>
                                </w:rPr>
                                <w:t>decide later.</w:t>
                              </w:r>
                            </w:p>
                            <w:p w14:paraId="5A2C2754" w14:textId="77777777" w:rsidR="00AD68A3" w:rsidRDefault="00AD68A3" w:rsidP="00404872">
                              <w:pPr>
                                <w:pStyle w:val="NormalWeb"/>
                                <w:numPr>
                                  <w:ilvl w:val="0"/>
                                  <w:numId w:val="23"/>
                                </w:numPr>
                                <w:spacing w:before="0" w:beforeAutospacing="0" w:after="0" w:afterAutospacing="0"/>
                                <w:ind w:left="284" w:hanging="284"/>
                                <w:rPr>
                                  <w:rFonts w:ascii="Arial" w:hAnsi="Arial" w:cs="Arial"/>
                                  <w:sz w:val="18"/>
                                  <w:szCs w:val="18"/>
                                </w:rPr>
                              </w:pPr>
                              <w:r>
                                <w:rPr>
                                  <w:rFonts w:ascii="Arial" w:hAnsi="Arial" w:cs="Arial"/>
                                  <w:sz w:val="18"/>
                                  <w:szCs w:val="18"/>
                                </w:rPr>
                                <w:t>Confirms if potential participant would like to be contacted again and if so how.</w:t>
                              </w:r>
                            </w:p>
                            <w:p w14:paraId="6AEDA16C" w14:textId="77777777" w:rsidR="00AD68A3" w:rsidRDefault="00AD68A3" w:rsidP="00404872">
                              <w:pPr>
                                <w:pStyle w:val="NormalWeb"/>
                                <w:numPr>
                                  <w:ilvl w:val="0"/>
                                  <w:numId w:val="23"/>
                                </w:numPr>
                                <w:spacing w:before="0" w:beforeAutospacing="0" w:after="0" w:afterAutospacing="0"/>
                                <w:ind w:left="284" w:hanging="284"/>
                                <w:rPr>
                                  <w:rFonts w:ascii="Arial" w:hAnsi="Arial" w:cs="Arial"/>
                                  <w:sz w:val="18"/>
                                  <w:szCs w:val="18"/>
                                </w:rPr>
                              </w:pPr>
                              <w:r w:rsidRPr="00285FA1">
                                <w:rPr>
                                  <w:rFonts w:ascii="Arial" w:eastAsia="Times New Roman" w:hAnsi="Arial" w:cs="Arial"/>
                                  <w:sz w:val="18"/>
                                  <w:szCs w:val="18"/>
                                  <w:lang w:val="en-US"/>
                                </w:rPr>
                                <w:t>Adds patient Potential Participant Recruitment Log</w:t>
                              </w:r>
                              <w:r>
                                <w:rPr>
                                  <w:rFonts w:ascii="Arial" w:hAnsi="Arial" w:cs="Arial"/>
                                  <w:sz w:val="18"/>
                                  <w:szCs w:val="18"/>
                                </w:rPr>
                                <w:t xml:space="preserve">; </w:t>
                              </w:r>
                              <w:r w:rsidRPr="00404872">
                                <w:rPr>
                                  <w:rFonts w:ascii="Arial" w:hAnsi="Arial" w:cs="Arial"/>
                                  <w:sz w:val="18"/>
                                  <w:szCs w:val="18"/>
                                  <w:u w:val="single"/>
                                </w:rPr>
                                <w:t>and</w:t>
                              </w:r>
                            </w:p>
                            <w:p w14:paraId="39569941" w14:textId="77777777" w:rsidR="00AD68A3" w:rsidRPr="00285FA1" w:rsidRDefault="00AD68A3" w:rsidP="00404872">
                              <w:pPr>
                                <w:pStyle w:val="NormalWeb"/>
                                <w:numPr>
                                  <w:ilvl w:val="0"/>
                                  <w:numId w:val="23"/>
                                </w:numPr>
                                <w:spacing w:before="0" w:beforeAutospacing="0" w:after="0" w:afterAutospacing="0"/>
                                <w:ind w:left="284" w:hanging="284"/>
                                <w:rPr>
                                  <w:rFonts w:ascii="Arial" w:hAnsi="Arial" w:cs="Arial"/>
                                  <w:sz w:val="18"/>
                                  <w:szCs w:val="18"/>
                                </w:rPr>
                              </w:pPr>
                              <w:r>
                                <w:rPr>
                                  <w:rFonts w:ascii="Arial" w:hAnsi="Arial" w:cs="Arial"/>
                                  <w:sz w:val="18"/>
                                  <w:szCs w:val="18"/>
                                </w:rPr>
                                <w:t>Contacts patient again as agreed if applicable.</w:t>
                              </w:r>
                            </w:p>
                            <w:p w14:paraId="4A42378B" w14:textId="77777777" w:rsidR="00AD68A3" w:rsidRDefault="00AD68A3" w:rsidP="00E71FBC">
                              <w:pPr>
                                <w:pStyle w:val="NormalWeb"/>
                                <w:spacing w:before="0" w:beforeAutospacing="0" w:after="0" w:afterAutospacing="0"/>
                                <w:jc w:val="center"/>
                              </w:pPr>
                              <w:r>
                                <w:rPr>
                                  <w:rFonts w:eastAsia="Times New Roman"/>
                                  <w:lang w:val="en-U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Elbow Connector 86"/>
                        <wps:cNvCnPr>
                          <a:stCxn id="37" idx="2"/>
                          <a:endCxn id="39" idx="0"/>
                        </wps:cNvCnPr>
                        <wps:spPr>
                          <a:xfrm rot="5400000">
                            <a:off x="3284330" y="437558"/>
                            <a:ext cx="174464" cy="388"/>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7" name="Flowchart: Process 87"/>
                        <wps:cNvSpPr/>
                        <wps:spPr>
                          <a:xfrm>
                            <a:off x="4930140" y="3954780"/>
                            <a:ext cx="1699261" cy="1135380"/>
                          </a:xfrm>
                          <a:prstGeom prst="flowChartProces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DC4FC6" w14:textId="77777777" w:rsidR="00AD68A3" w:rsidRDefault="00AD68A3" w:rsidP="00F03759">
                              <w:pPr>
                                <w:pStyle w:val="NormalWeb"/>
                                <w:spacing w:before="0" w:beforeAutospacing="0" w:after="0" w:afterAutospacing="0"/>
                              </w:pPr>
                              <w:r>
                                <w:rPr>
                                  <w:rFonts w:ascii="Arial" w:eastAsia="Times New Roman" w:hAnsi="Arial" w:cs="Arial"/>
                                  <w:sz w:val="18"/>
                                  <w:szCs w:val="18"/>
                                  <w:lang w:val="en-US"/>
                                </w:rPr>
                                <w:t>The nurse is also a Biobank staff member (or is trained in consenting patients) and asks the patient if they’d like more information about the Biobank.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Flowchart: Process 88"/>
                        <wps:cNvSpPr/>
                        <wps:spPr>
                          <a:xfrm>
                            <a:off x="2179320" y="3200400"/>
                            <a:ext cx="2597455" cy="1584959"/>
                          </a:xfrm>
                          <a:prstGeom prst="flowChartProces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B9C803" w14:textId="77777777" w:rsidR="00AD68A3" w:rsidRPr="00F03759" w:rsidRDefault="00AD68A3" w:rsidP="00F03759">
                              <w:pPr>
                                <w:pStyle w:val="NormalWeb"/>
                                <w:spacing w:before="0" w:beforeAutospacing="0" w:after="0" w:afterAutospacing="0"/>
                                <w:rPr>
                                  <w:rFonts w:ascii="Arial" w:eastAsia="Times New Roman" w:hAnsi="Arial" w:cs="Arial"/>
                                  <w:sz w:val="18"/>
                                  <w:szCs w:val="18"/>
                                  <w:lang w:val="en-US"/>
                                </w:rPr>
                              </w:pPr>
                              <w:r w:rsidRPr="00F03759">
                                <w:rPr>
                                  <w:rFonts w:ascii="Arial" w:eastAsia="Times New Roman" w:hAnsi="Arial" w:cs="Arial"/>
                                  <w:sz w:val="18"/>
                                  <w:szCs w:val="18"/>
                                  <w:lang w:val="en-US"/>
                                </w:rPr>
                                <w:t>Biobank staff mails the potential participant:</w:t>
                              </w:r>
                            </w:p>
                            <w:p w14:paraId="3B3AFAA0" w14:textId="77777777" w:rsidR="00AD68A3" w:rsidRPr="00F03759" w:rsidRDefault="00AD68A3" w:rsidP="00404872">
                              <w:pPr>
                                <w:pStyle w:val="NormalWeb"/>
                                <w:numPr>
                                  <w:ilvl w:val="0"/>
                                  <w:numId w:val="17"/>
                                </w:numPr>
                                <w:spacing w:before="0" w:beforeAutospacing="0" w:after="0" w:afterAutospacing="0"/>
                                <w:ind w:left="284" w:hanging="284"/>
                                <w:rPr>
                                  <w:rFonts w:ascii="Arial" w:hAnsi="Arial" w:cs="Arial"/>
                                  <w:sz w:val="18"/>
                                  <w:szCs w:val="18"/>
                                </w:rPr>
                              </w:pPr>
                              <w:r w:rsidRPr="00F03759">
                                <w:rPr>
                                  <w:rFonts w:ascii="Arial" w:hAnsi="Arial" w:cs="Arial"/>
                                  <w:sz w:val="18"/>
                                  <w:szCs w:val="18"/>
                                </w:rPr>
                                <w:t xml:space="preserve">A copy of the HREC-approved letter of </w:t>
                              </w:r>
                              <w:r>
                                <w:rPr>
                                  <w:rFonts w:ascii="Arial" w:hAnsi="Arial" w:cs="Arial"/>
                                  <w:sz w:val="18"/>
                                  <w:szCs w:val="18"/>
                                </w:rPr>
                                <w:t xml:space="preserve">initial </w:t>
                              </w:r>
                              <w:r w:rsidRPr="00F03759">
                                <w:rPr>
                                  <w:rFonts w:ascii="Arial" w:hAnsi="Arial" w:cs="Arial"/>
                                  <w:sz w:val="18"/>
                                  <w:szCs w:val="18"/>
                                </w:rPr>
                                <w:t>contact to introduce</w:t>
                              </w:r>
                              <w:r>
                                <w:rPr>
                                  <w:rFonts w:ascii="Arial" w:hAnsi="Arial" w:cs="Arial"/>
                                  <w:sz w:val="18"/>
                                  <w:szCs w:val="18"/>
                                </w:rPr>
                                <w:t xml:space="preserve"> </w:t>
                              </w:r>
                              <w:r w:rsidRPr="00F03759">
                                <w:rPr>
                                  <w:rFonts w:ascii="Arial" w:hAnsi="Arial" w:cs="Arial"/>
                                  <w:sz w:val="18"/>
                                  <w:szCs w:val="18"/>
                                </w:rPr>
                                <w:t>the Biobank</w:t>
                              </w:r>
                              <w:r>
                                <w:rPr>
                                  <w:rFonts w:ascii="Arial" w:hAnsi="Arial" w:cs="Arial"/>
                                  <w:sz w:val="18"/>
                                  <w:szCs w:val="18"/>
                                </w:rPr>
                                <w:t>. The letter states that a Biobank staff member will be available on the day of surgery to provide them with information if they wish (and includes a telephone number and email so the patient can opt-out if they wish).</w:t>
                              </w:r>
                            </w:p>
                            <w:p w14:paraId="60AD964D" w14:textId="77777777" w:rsidR="00AD68A3" w:rsidRDefault="00AD68A3" w:rsidP="00404872">
                              <w:pPr>
                                <w:pStyle w:val="NormalWeb"/>
                                <w:numPr>
                                  <w:ilvl w:val="0"/>
                                  <w:numId w:val="17"/>
                                </w:numPr>
                                <w:spacing w:before="0" w:beforeAutospacing="0" w:after="0" w:afterAutospacing="0"/>
                                <w:ind w:left="284" w:hanging="284"/>
                              </w:pPr>
                              <w:r>
                                <w:rPr>
                                  <w:rFonts w:ascii="Arial" w:eastAsia="Times New Roman" w:hAnsi="Arial" w:cs="Arial"/>
                                  <w:sz w:val="18"/>
                                  <w:szCs w:val="18"/>
                                  <w:lang w:val="en-US"/>
                                </w:rPr>
                                <w:t>A copy of the participant information sheet and consent form.</w:t>
                              </w:r>
                            </w:p>
                            <w:p w14:paraId="7E6C016E" w14:textId="77777777" w:rsidR="00AD68A3" w:rsidRDefault="00AD68A3" w:rsidP="00F03759">
                              <w:pPr>
                                <w:pStyle w:val="NormalWeb"/>
                                <w:spacing w:before="0" w:beforeAutospacing="0" w:after="0" w:afterAutospacing="0"/>
                                <w:ind w:left="288" w:hanging="288"/>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Flowchart: Process 89"/>
                        <wps:cNvSpPr/>
                        <wps:spPr>
                          <a:xfrm>
                            <a:off x="2186940" y="5044440"/>
                            <a:ext cx="2589834" cy="899160"/>
                          </a:xfrm>
                          <a:prstGeom prst="flowChartProces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81F70D" w14:textId="77777777" w:rsidR="00AD68A3" w:rsidRDefault="00AD68A3" w:rsidP="00585381">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The Biobank staff:</w:t>
                              </w:r>
                            </w:p>
                            <w:p w14:paraId="64EF5A3A" w14:textId="77777777" w:rsidR="00AD68A3" w:rsidRPr="00585381" w:rsidRDefault="00AD68A3" w:rsidP="00404872">
                              <w:pPr>
                                <w:pStyle w:val="NormalWeb"/>
                                <w:numPr>
                                  <w:ilvl w:val="0"/>
                                  <w:numId w:val="21"/>
                                </w:numPr>
                                <w:spacing w:before="0" w:beforeAutospacing="0" w:after="0" w:afterAutospacing="0"/>
                                <w:ind w:left="284" w:hanging="284"/>
                                <w:rPr>
                                  <w:rFonts w:ascii="Arial" w:hAnsi="Arial" w:cs="Arial"/>
                                  <w:sz w:val="18"/>
                                  <w:szCs w:val="18"/>
                                </w:rPr>
                              </w:pPr>
                              <w:r>
                                <w:rPr>
                                  <w:rFonts w:ascii="Arial" w:eastAsia="Times New Roman" w:hAnsi="Arial" w:cs="Arial"/>
                                  <w:sz w:val="18"/>
                                  <w:szCs w:val="18"/>
                                  <w:lang w:val="en-US"/>
                                </w:rPr>
                                <w:t>Meets the potential participant on the day of surgery (e.g. at the pre-admission clinic)</w:t>
                              </w:r>
                            </w:p>
                            <w:p w14:paraId="4D655F3A" w14:textId="77777777" w:rsidR="00AD68A3" w:rsidRPr="00585381" w:rsidRDefault="00AD68A3" w:rsidP="00404872">
                              <w:pPr>
                                <w:pStyle w:val="NormalWeb"/>
                                <w:numPr>
                                  <w:ilvl w:val="0"/>
                                  <w:numId w:val="21"/>
                                </w:numPr>
                                <w:spacing w:before="0" w:beforeAutospacing="0" w:after="0" w:afterAutospacing="0"/>
                                <w:ind w:left="284" w:hanging="284"/>
                                <w:rPr>
                                  <w:rFonts w:ascii="Arial" w:hAnsi="Arial" w:cs="Arial"/>
                                  <w:sz w:val="18"/>
                                  <w:szCs w:val="18"/>
                                </w:rPr>
                              </w:pPr>
                              <w:r>
                                <w:rPr>
                                  <w:rFonts w:ascii="Arial" w:eastAsia="Times New Roman" w:hAnsi="Arial" w:cs="Arial"/>
                                  <w:sz w:val="18"/>
                                  <w:szCs w:val="18"/>
                                  <w:lang w:val="en-US"/>
                                </w:rPr>
                                <w:t xml:space="preserve">Briefly introduces the Biobank; </w:t>
                              </w:r>
                              <w:r w:rsidRPr="00404872">
                                <w:rPr>
                                  <w:rFonts w:ascii="Arial" w:eastAsia="Times New Roman" w:hAnsi="Arial" w:cs="Arial"/>
                                  <w:sz w:val="18"/>
                                  <w:szCs w:val="18"/>
                                  <w:u w:val="single"/>
                                  <w:lang w:val="en-US"/>
                                </w:rPr>
                                <w:t>and</w:t>
                              </w:r>
                            </w:p>
                            <w:p w14:paraId="45030D16" w14:textId="77777777" w:rsidR="00AD68A3" w:rsidRPr="00585381" w:rsidRDefault="00AD68A3" w:rsidP="00404872">
                              <w:pPr>
                                <w:pStyle w:val="NormalWeb"/>
                                <w:numPr>
                                  <w:ilvl w:val="0"/>
                                  <w:numId w:val="21"/>
                                </w:numPr>
                                <w:spacing w:before="0" w:beforeAutospacing="0" w:after="0" w:afterAutospacing="0"/>
                                <w:ind w:left="284" w:hanging="284"/>
                                <w:rPr>
                                  <w:rFonts w:ascii="Arial" w:hAnsi="Arial" w:cs="Arial"/>
                                  <w:sz w:val="18"/>
                                  <w:szCs w:val="18"/>
                                </w:rPr>
                              </w:pPr>
                              <w:r>
                                <w:rPr>
                                  <w:rFonts w:ascii="Arial" w:eastAsia="Times New Roman" w:hAnsi="Arial" w:cs="Arial"/>
                                  <w:sz w:val="18"/>
                                  <w:szCs w:val="18"/>
                                  <w:lang w:val="en-US"/>
                                </w:rPr>
                                <w:t xml:space="preserve">Asks if the potential participant would like more information. </w:t>
                              </w:r>
                            </w:p>
                            <w:p w14:paraId="2119D6BE" w14:textId="77777777" w:rsidR="00AD68A3" w:rsidRDefault="00AD68A3" w:rsidP="00585381">
                              <w:pPr>
                                <w:pStyle w:val="NormalWeb"/>
                                <w:spacing w:before="0" w:beforeAutospacing="0" w:after="0" w:afterAutospacing="0"/>
                                <w:ind w:left="288" w:hanging="288"/>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Elbow Connector 92"/>
                        <wps:cNvCnPr>
                          <a:stCxn id="39" idx="2"/>
                        </wps:cNvCnPr>
                        <wps:spPr>
                          <a:xfrm rot="16200000" flipH="1">
                            <a:off x="3302982" y="1600006"/>
                            <a:ext cx="137161" cy="388"/>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3" name="Elbow Connector 93"/>
                        <wps:cNvCnPr/>
                        <wps:spPr>
                          <a:xfrm>
                            <a:off x="3406139" y="2293620"/>
                            <a:ext cx="3809"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5" name="Elbow Connector 95"/>
                        <wps:cNvCnPr/>
                        <wps:spPr>
                          <a:xfrm>
                            <a:off x="3409949" y="3062199"/>
                            <a:ext cx="3811" cy="13819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7" name="Elbow Connector 97"/>
                        <wps:cNvCnPr>
                          <a:stCxn id="88" idx="2"/>
                          <a:endCxn id="89" idx="0"/>
                        </wps:cNvCnPr>
                        <wps:spPr>
                          <a:xfrm>
                            <a:off x="3478048" y="4785359"/>
                            <a:ext cx="3809" cy="2590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9" name="Elbow Connector 99"/>
                        <wps:cNvCnPr>
                          <a:stCxn id="89" idx="2"/>
                          <a:endCxn id="42" idx="0"/>
                        </wps:cNvCnPr>
                        <wps:spPr>
                          <a:xfrm rot="16200000" flipH="1">
                            <a:off x="3424469" y="6000987"/>
                            <a:ext cx="115272" cy="497"/>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1" name="Elbow Connector 101"/>
                        <wps:cNvCnPr>
                          <a:stCxn id="42" idx="3"/>
                        </wps:cNvCnPr>
                        <wps:spPr>
                          <a:xfrm>
                            <a:off x="4701540" y="6557496"/>
                            <a:ext cx="480060" cy="33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3" name="Elbow Connector 103"/>
                        <wps:cNvCnPr>
                          <a:stCxn id="42" idx="2"/>
                          <a:endCxn id="52" idx="0"/>
                        </wps:cNvCnPr>
                        <wps:spPr>
                          <a:xfrm rot="5400000">
                            <a:off x="3428248" y="7108694"/>
                            <a:ext cx="106680" cy="1533"/>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4" name="Elbow Connector 104"/>
                        <wps:cNvCnPr>
                          <a:stCxn id="39" idx="1"/>
                          <a:endCxn id="80" idx="0"/>
                        </wps:cNvCnPr>
                        <wps:spPr>
                          <a:xfrm rot="10800000" flipV="1">
                            <a:off x="1028701" y="1028301"/>
                            <a:ext cx="937260" cy="640479"/>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5" name="Elbow Connector 105"/>
                        <wps:cNvCnPr>
                          <a:stCxn id="39" idx="3"/>
                          <a:endCxn id="82" idx="0"/>
                        </wps:cNvCnPr>
                        <wps:spPr>
                          <a:xfrm>
                            <a:off x="4776775" y="1028302"/>
                            <a:ext cx="995376" cy="655719"/>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6" name="Text Box 36"/>
                        <wps:cNvSpPr txBox="1"/>
                        <wps:spPr>
                          <a:xfrm>
                            <a:off x="1185840" y="1178220"/>
                            <a:ext cx="457200" cy="21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E16EB" w14:textId="77777777" w:rsidR="00AD68A3" w:rsidRDefault="00AD68A3" w:rsidP="00FA576A">
                              <w:pPr>
                                <w:pStyle w:val="NormalWeb"/>
                                <w:spacing w:before="0" w:beforeAutospacing="0" w:after="0" w:afterAutospacing="0"/>
                              </w:pPr>
                              <w:r>
                                <w:rPr>
                                  <w:rFonts w:ascii="Arial" w:eastAsia="Times New Roman" w:hAnsi="Arial" w:cs="Arial"/>
                                  <w:sz w:val="16"/>
                                  <w:szCs w:val="16"/>
                                  <w:lang w:val="en-US"/>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Elbow Connector 109"/>
                        <wps:cNvCnPr>
                          <a:stCxn id="82" idx="2"/>
                          <a:endCxn id="87" idx="0"/>
                        </wps:cNvCnPr>
                        <wps:spPr>
                          <a:xfrm>
                            <a:off x="5772151" y="3665220"/>
                            <a:ext cx="7620" cy="2895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4" name="Curved Connector 114"/>
                        <wps:cNvCnPr/>
                        <wps:spPr>
                          <a:xfrm rot="10800000" flipV="1">
                            <a:off x="4152900" y="5090160"/>
                            <a:ext cx="1626871" cy="1226820"/>
                          </a:xfrm>
                          <a:prstGeom prst="curvedConnector3">
                            <a:avLst>
                              <a:gd name="adj1" fmla="val 5281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5" name="Elbow Connector 115"/>
                        <wps:cNvCnPr>
                          <a:stCxn id="80" idx="2"/>
                          <a:endCxn id="38" idx="0"/>
                        </wps:cNvCnPr>
                        <wps:spPr>
                          <a:xfrm>
                            <a:off x="1028701" y="3878580"/>
                            <a:ext cx="11429" cy="1905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6" name="Elbow Connector 116"/>
                        <wps:cNvCnPr>
                          <a:stCxn id="38" idx="2"/>
                          <a:endCxn id="89" idx="1"/>
                        </wps:cNvCnPr>
                        <wps:spPr>
                          <a:xfrm rot="16200000" flipH="1">
                            <a:off x="1487805" y="4794885"/>
                            <a:ext cx="251460" cy="114681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7" name="Elbow Connector 117"/>
                        <wps:cNvCnPr>
                          <a:stCxn id="42" idx="1"/>
                        </wps:cNvCnPr>
                        <wps:spPr>
                          <a:xfrm flipH="1">
                            <a:off x="1600200" y="6557496"/>
                            <a:ext cx="66296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57D09D" id="Canvas 54" o:spid="_x0000_s1078" editas="canvas" style="width:523.2pt;height:644.4pt;mso-position-horizontal-relative:char;mso-position-vertical-relative:line" coordsize="66446,8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">
                <v:shape id="_x0000_s1079" type="#_x0000_t75" style="position:absolute;width:66446;height:81838;visibility:visible;mso-wrap-style:square">
                  <v:fill o:detectmouseclick="t"/>
                  <v:path o:connecttype="none"/>
                </v:shape>
                <v:shape id="Text Box 36" o:spid="_x0000_s1080" type="#_x0000_t202" style="position:absolute;left:34718;top:14718;width:4572;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" fillcolor="white [3201]" stroked="f" strokeweight=".5pt">
                  <v:textbox>
                    <w:txbxContent>
                      <w:p w14:paraId="3B815B42" w14:textId="77777777" w:rsidR="00AD68A3" w:rsidRDefault="00AD68A3" w:rsidP="00FA576A">
                        <w:pPr>
                          <w:pStyle w:val="NormalWeb"/>
                          <w:spacing w:before="0" w:beforeAutospacing="0" w:after="0" w:afterAutospacing="0"/>
                        </w:pPr>
                        <w:r>
                          <w:rPr>
                            <w:rFonts w:ascii="Arial" w:eastAsia="Times New Roman" w:hAnsi="Arial" w:cs="Arial"/>
                            <w:sz w:val="16"/>
                            <w:szCs w:val="16"/>
                            <w:lang w:val="en-US"/>
                          </w:rPr>
                          <w:t>Yes</w:t>
                        </w:r>
                      </w:p>
                    </w:txbxContent>
                  </v:textbox>
                </v:shape>
                <v:shape id="Text Box 36" o:spid="_x0000_s1081" type="#_x0000_t202" style="position:absolute;left:54482;top:10270;width:4572;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P4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QyjMygV5fAAAA//8DAFBLAQItABQABgAIAAAAIQDb4fbL7gAAAIUBAAATAAAAAAAA&#10;AAAAAAAAAAAAAABbQ29udGVudF9UeXBlc10ueG1sUEsBAi0AFAAGAAgAAAAhAFr0LFu/AAAAFQEA&#10;AAsAAAAAAAAAAAAAAAAAHwEAAF9yZWxzLy5yZWxzUEsBAi0AFAAGAAgAAAAhABlGM/jHAAAA3AAA&#10;AA8AAAAAAAAAAAAAAAAABwIAAGRycy9kb3ducmV2LnhtbFBLBQYAAAAAAwADALcAAAD7AgAAAAA=&#10;" fillcolor="white [3201]" stroked="f" strokeweight=".5pt">
                  <v:textbox>
                    <w:txbxContent>
                      <w:p w14:paraId="6DACDD15" w14:textId="77777777" w:rsidR="00AD68A3" w:rsidRDefault="00AD68A3" w:rsidP="00FA576A">
                        <w:pPr>
                          <w:pStyle w:val="NormalWeb"/>
                          <w:spacing w:before="0" w:beforeAutospacing="0" w:after="0" w:afterAutospacing="0"/>
                        </w:pPr>
                        <w:r>
                          <w:rPr>
                            <w:rFonts w:ascii="Arial" w:eastAsia="Times New Roman" w:hAnsi="Arial" w:cs="Arial"/>
                            <w:sz w:val="16"/>
                            <w:szCs w:val="16"/>
                            <w:lang w:val="en-US"/>
                          </w:rPr>
                          <w:t>Yes</w:t>
                        </w:r>
                      </w:p>
                    </w:txbxContent>
                  </v:textbox>
                </v:shape>
                <v:shape id="_x0000_s1082" type="#_x0000_t202" style="position:absolute;left:34375;top:48145;width:1119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" fillcolor="white [3201]" stroked="f" strokeweight=".5pt">
                  <v:textbox>
                    <w:txbxContent>
                      <w:p w14:paraId="7173D544" w14:textId="77777777" w:rsidR="00AD68A3" w:rsidRDefault="00AD68A3" w:rsidP="00B160DA">
                        <w:pPr>
                          <w:pStyle w:val="NormalWeb"/>
                          <w:spacing w:before="0" w:beforeAutospacing="0" w:after="0" w:afterAutospacing="0"/>
                        </w:pPr>
                        <w:r>
                          <w:rPr>
                            <w:rFonts w:ascii="Arial" w:eastAsia="Times New Roman" w:hAnsi="Arial" w:cs="Arial"/>
                            <w:sz w:val="16"/>
                            <w:szCs w:val="16"/>
                            <w:lang w:val="en-US"/>
                          </w:rPr>
                          <w:t>No opt-out received</w:t>
                        </w:r>
                      </w:p>
                    </w:txbxContent>
                  </v:textbox>
                </v:shape>
                <v:shape id="_x0000_s1083" type="#_x0000_t202" style="position:absolute;left:35433;top:69862;width:457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643A8245" w14:textId="77777777" w:rsidR="00AD68A3" w:rsidRDefault="00AD68A3" w:rsidP="00AA484A">
                        <w:pPr>
                          <w:pStyle w:val="NormalWeb"/>
                          <w:spacing w:before="0" w:beforeAutospacing="0" w:after="0" w:afterAutospacing="0"/>
                        </w:pPr>
                        <w:r>
                          <w:rPr>
                            <w:rFonts w:ascii="Arial" w:eastAsia="Times New Roman" w:hAnsi="Arial" w:cs="Arial"/>
                            <w:sz w:val="16"/>
                            <w:szCs w:val="16"/>
                            <w:lang w:val="en-US"/>
                          </w:rPr>
                          <w:t>Yes</w:t>
                        </w:r>
                      </w:p>
                    </w:txbxContent>
                  </v:textbox>
                </v:shape>
                <v:shape id="_x0000_s1084" type="#_x0000_t202" style="position:absolute;left:17137;top:63700;width:7040;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4707A80C" w14:textId="77777777" w:rsidR="00AD68A3" w:rsidRPr="00BC1849" w:rsidRDefault="00AD68A3" w:rsidP="00AA484A">
                        <w:pPr>
                          <w:pStyle w:val="NormalWeb"/>
                          <w:spacing w:before="0" w:beforeAutospacing="0" w:after="0" w:afterAutospacing="0"/>
                        </w:pPr>
                        <w:r w:rsidRPr="0092660E">
                          <w:rPr>
                            <w:rFonts w:ascii="Arial" w:eastAsia="Times New Roman" w:hAnsi="Arial" w:cs="Arial"/>
                            <w:sz w:val="16"/>
                            <w:szCs w:val="16"/>
                            <w:lang w:val="en-US"/>
                          </w:rPr>
                          <w:t>Unsure</w:t>
                        </w:r>
                      </w:p>
                    </w:txbxContent>
                  </v:textbox>
                </v:shape>
                <v:shape id="_x0000_s1085" type="#_x0000_t202" style="position:absolute;left:47548;top:63842;width:457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5ECB1B12" w14:textId="77777777" w:rsidR="00AD68A3" w:rsidRDefault="00AD68A3" w:rsidP="00AA484A">
                        <w:pPr>
                          <w:pStyle w:val="NormalWeb"/>
                          <w:spacing w:before="0" w:beforeAutospacing="0" w:after="0" w:afterAutospacing="0"/>
                        </w:pPr>
                        <w:r>
                          <w:rPr>
                            <w:rFonts w:ascii="Arial" w:eastAsia="Times New Roman" w:hAnsi="Arial" w:cs="Arial"/>
                            <w:sz w:val="16"/>
                            <w:szCs w:val="16"/>
                            <w:lang w:val="en-US"/>
                          </w:rPr>
                          <w:t>No</w:t>
                        </w:r>
                      </w:p>
                    </w:txbxContent>
                  </v:textbox>
                </v:shape>
                <v:shape id="Text Box 36" o:spid="_x0000_s1086" type="#_x0000_t202" style="position:absolute;left:33535;top:3734;width:457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45E77347" w14:textId="77777777" w:rsidR="00AD68A3" w:rsidRPr="008E51E1" w:rsidRDefault="00AD68A3" w:rsidP="00AA484A">
                        <w:pPr>
                          <w:rPr>
                            <w:rFonts w:ascii="Arial" w:hAnsi="Arial" w:cs="Arial"/>
                            <w:sz w:val="16"/>
                            <w:szCs w:val="16"/>
                          </w:rPr>
                        </w:pPr>
                        <w:r w:rsidRPr="008E51E1">
                          <w:rPr>
                            <w:rFonts w:ascii="Arial" w:hAnsi="Arial" w:cs="Arial"/>
                            <w:sz w:val="16"/>
                            <w:szCs w:val="16"/>
                          </w:rPr>
                          <w:t>Yes</w:t>
                        </w:r>
                      </w:p>
                    </w:txbxContent>
                  </v:textbox>
                </v:shape>
                <v:shape id="Flowchart: Process 37" o:spid="_x0000_s1087" type="#_x0000_t109" style="position:absolute;left:21717;width:24001;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" fillcolor="#e36c0a [2409]" strokecolor="#243f60 [1604]" strokeweight="2pt">
                  <v:textbox>
                    <w:txbxContent>
                      <w:p w14:paraId="7FF29FFA" w14:textId="77777777" w:rsidR="00AD68A3" w:rsidRPr="008E51E1" w:rsidRDefault="00AD68A3" w:rsidP="00AA484A">
                        <w:pPr>
                          <w:jc w:val="center"/>
                          <w:rPr>
                            <w:rFonts w:ascii="Arial" w:hAnsi="Arial" w:cs="Arial"/>
                            <w:sz w:val="18"/>
                          </w:rPr>
                        </w:pPr>
                        <w:r w:rsidRPr="008E51E1">
                          <w:rPr>
                            <w:rFonts w:ascii="Arial" w:hAnsi="Arial" w:cs="Arial"/>
                            <w:sz w:val="18"/>
                          </w:rPr>
                          <w:t>Patient attend</w:t>
                        </w:r>
                        <w:r>
                          <w:rPr>
                            <w:rFonts w:ascii="Arial" w:hAnsi="Arial" w:cs="Arial"/>
                            <w:sz w:val="18"/>
                          </w:rPr>
                          <w:t>s</w:t>
                        </w:r>
                        <w:r w:rsidRPr="008E51E1">
                          <w:rPr>
                            <w:rFonts w:ascii="Arial" w:hAnsi="Arial" w:cs="Arial"/>
                            <w:sz w:val="18"/>
                          </w:rPr>
                          <w:t xml:space="preserve"> </w:t>
                        </w:r>
                        <w:r>
                          <w:rPr>
                            <w:rFonts w:ascii="Arial" w:hAnsi="Arial" w:cs="Arial"/>
                            <w:sz w:val="18"/>
                          </w:rPr>
                          <w:t>appointment with surgeon.</w:t>
                        </w:r>
                      </w:p>
                    </w:txbxContent>
                  </v:textbox>
                </v:shape>
                <v:shape id="Flowchart: Process 38" o:spid="_x0000_s1088" type="#_x0000_t109" style="position:absolute;left:76;top:40690;width:20650;height:1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" fillcolor="#4f81bd [3204]" strokecolor="#243f60 [1604]" strokeweight="2pt">
                  <v:textbox>
                    <w:txbxContent>
                      <w:p w14:paraId="2D738695" w14:textId="77777777" w:rsidR="00AD68A3" w:rsidRDefault="00AD68A3" w:rsidP="00A2613B">
                        <w:pPr>
                          <w:rPr>
                            <w:rFonts w:ascii="Arial" w:hAnsi="Arial" w:cs="Arial"/>
                            <w:sz w:val="18"/>
                            <w:szCs w:val="20"/>
                          </w:rPr>
                        </w:pPr>
                        <w:r>
                          <w:rPr>
                            <w:rFonts w:ascii="Arial" w:hAnsi="Arial" w:cs="Arial"/>
                            <w:sz w:val="18"/>
                            <w:szCs w:val="20"/>
                          </w:rPr>
                          <w:t>Administrative staff:</w:t>
                        </w:r>
                      </w:p>
                      <w:p w14:paraId="43FEDF7D" w14:textId="77777777" w:rsidR="00AD68A3" w:rsidRDefault="00AD68A3" w:rsidP="00404872">
                        <w:pPr>
                          <w:pStyle w:val="ListParagraph"/>
                          <w:numPr>
                            <w:ilvl w:val="0"/>
                            <w:numId w:val="16"/>
                          </w:numPr>
                          <w:ind w:left="284" w:hanging="284"/>
                          <w:rPr>
                            <w:rFonts w:ascii="Arial" w:hAnsi="Arial" w:cs="Arial"/>
                            <w:sz w:val="18"/>
                            <w:szCs w:val="20"/>
                          </w:rPr>
                        </w:pPr>
                        <w:r>
                          <w:rPr>
                            <w:rFonts w:ascii="Arial" w:hAnsi="Arial" w:cs="Arial"/>
                            <w:sz w:val="18"/>
                            <w:szCs w:val="20"/>
                          </w:rPr>
                          <w:t>Includes Biobank information and contact details of Biobank staff</w:t>
                        </w:r>
                        <w:r w:rsidRPr="00A2613B">
                          <w:rPr>
                            <w:rFonts w:ascii="Arial" w:hAnsi="Arial" w:cs="Arial"/>
                            <w:sz w:val="18"/>
                            <w:szCs w:val="20"/>
                          </w:rPr>
                          <w:t xml:space="preserve"> in </w:t>
                        </w:r>
                        <w:r>
                          <w:rPr>
                            <w:rFonts w:ascii="Arial" w:hAnsi="Arial" w:cs="Arial"/>
                            <w:sz w:val="18"/>
                            <w:szCs w:val="20"/>
                          </w:rPr>
                          <w:t xml:space="preserve">the </w:t>
                        </w:r>
                        <w:r w:rsidRPr="00A2613B">
                          <w:rPr>
                            <w:rFonts w:ascii="Arial" w:hAnsi="Arial" w:cs="Arial"/>
                            <w:sz w:val="18"/>
                            <w:szCs w:val="20"/>
                          </w:rPr>
                          <w:t>patient information package.</w:t>
                        </w:r>
                      </w:p>
                      <w:p w14:paraId="23D0A4B0" w14:textId="77777777" w:rsidR="00AD68A3" w:rsidRDefault="00AD68A3" w:rsidP="00404872">
                        <w:pPr>
                          <w:pStyle w:val="ListParagraph"/>
                          <w:numPr>
                            <w:ilvl w:val="0"/>
                            <w:numId w:val="16"/>
                          </w:numPr>
                          <w:ind w:left="284" w:hanging="284"/>
                          <w:rPr>
                            <w:rFonts w:ascii="Arial" w:hAnsi="Arial" w:cs="Arial"/>
                            <w:sz w:val="18"/>
                            <w:szCs w:val="20"/>
                          </w:rPr>
                        </w:pPr>
                        <w:r>
                          <w:rPr>
                            <w:rFonts w:ascii="Arial" w:hAnsi="Arial" w:cs="Arial"/>
                            <w:sz w:val="18"/>
                            <w:szCs w:val="20"/>
                          </w:rPr>
                          <w:t>Adds patient to Potential Participant Recruitment Log; and</w:t>
                        </w:r>
                      </w:p>
                      <w:p w14:paraId="164ACB75" w14:textId="77777777" w:rsidR="00AD68A3" w:rsidRPr="00A2613B" w:rsidRDefault="00AD68A3" w:rsidP="00404872">
                        <w:pPr>
                          <w:pStyle w:val="ListParagraph"/>
                          <w:numPr>
                            <w:ilvl w:val="0"/>
                            <w:numId w:val="16"/>
                          </w:numPr>
                          <w:ind w:left="284" w:hanging="284"/>
                          <w:rPr>
                            <w:rFonts w:ascii="Arial" w:hAnsi="Arial" w:cs="Arial"/>
                            <w:sz w:val="18"/>
                            <w:szCs w:val="20"/>
                          </w:rPr>
                        </w:pPr>
                        <w:r>
                          <w:rPr>
                            <w:rFonts w:ascii="Arial" w:hAnsi="Arial" w:cs="Arial"/>
                            <w:sz w:val="18"/>
                            <w:szCs w:val="20"/>
                          </w:rPr>
                          <w:t>Gives the Log to Biobank staff.</w:t>
                        </w:r>
                      </w:p>
                    </w:txbxContent>
                  </v:textbox>
                </v:shape>
                <v:shape id="Flowchart: Decision 42" o:spid="_x0000_s1089" type="#_x0000_t110" style="position:absolute;left:22631;top:60588;width:24384;height:9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" fillcolor="#e36c0a [2409]" strokecolor="#243f60 [1604]" strokeweight="2pt">
                  <v:textbox>
                    <w:txbxContent>
                      <w:p w14:paraId="206E3683" w14:textId="77777777" w:rsidR="00AD68A3" w:rsidRPr="008E51E1" w:rsidRDefault="00AD68A3" w:rsidP="00AA484A">
                        <w:pPr>
                          <w:pStyle w:val="NormalWeb"/>
                          <w:spacing w:before="0" w:beforeAutospacing="0" w:after="0" w:afterAutospacing="0"/>
                          <w:jc w:val="center"/>
                          <w:rPr>
                            <w:sz w:val="22"/>
                          </w:rPr>
                        </w:pPr>
                        <w:r w:rsidRPr="008E51E1">
                          <w:rPr>
                            <w:rFonts w:ascii="Arial" w:eastAsia="Times New Roman" w:hAnsi="Arial" w:cs="Arial"/>
                            <w:sz w:val="18"/>
                            <w:szCs w:val="20"/>
                            <w:lang w:val="en-US"/>
                          </w:rPr>
                          <w:t>P</w:t>
                        </w:r>
                        <w:r>
                          <w:rPr>
                            <w:rFonts w:ascii="Arial" w:eastAsia="Times New Roman" w:hAnsi="Arial" w:cs="Arial"/>
                            <w:sz w:val="18"/>
                            <w:szCs w:val="20"/>
                            <w:lang w:val="en-US"/>
                          </w:rPr>
                          <w:t>otential participant</w:t>
                        </w:r>
                        <w:r w:rsidRPr="008E51E1">
                          <w:rPr>
                            <w:rFonts w:ascii="Arial" w:eastAsia="Times New Roman" w:hAnsi="Arial" w:cs="Arial"/>
                            <w:sz w:val="18"/>
                            <w:szCs w:val="20"/>
                            <w:lang w:val="en-US"/>
                          </w:rPr>
                          <w:t xml:space="preserve"> wo</w:t>
                        </w:r>
                        <w:r>
                          <w:rPr>
                            <w:rFonts w:ascii="Arial" w:eastAsia="Times New Roman" w:hAnsi="Arial" w:cs="Arial"/>
                            <w:sz w:val="18"/>
                            <w:szCs w:val="20"/>
                            <w:lang w:val="en-US"/>
                          </w:rPr>
                          <w:t>uld like more information.</w:t>
                        </w:r>
                      </w:p>
                    </w:txbxContent>
                  </v:textbox>
                </v:shape>
                <v:shape id="Flowchart: Decision 39" o:spid="_x0000_s1090" type="#_x0000_t110" style="position:absolute;left:19659;top:5249;width:28108;height:10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" fillcolor="#5f497a [2407]" strokecolor="#243f60 [1604]" strokeweight="2pt">
                  <v:textbox>
                    <w:txbxContent>
                      <w:p w14:paraId="63174AB9" w14:textId="77777777" w:rsidR="00AD68A3" w:rsidRPr="008E51E1" w:rsidRDefault="00AD68A3" w:rsidP="00AA484A">
                        <w:pPr>
                          <w:jc w:val="center"/>
                          <w:rPr>
                            <w:rFonts w:ascii="Arial" w:hAnsi="Arial" w:cs="Arial"/>
                            <w:sz w:val="18"/>
                            <w:szCs w:val="20"/>
                          </w:rPr>
                        </w:pPr>
                        <w:r w:rsidRPr="008E51E1">
                          <w:rPr>
                            <w:rFonts w:ascii="Arial" w:hAnsi="Arial" w:cs="Arial"/>
                            <w:sz w:val="18"/>
                            <w:szCs w:val="20"/>
                          </w:rPr>
                          <w:t>Patient with XYZ disease/condition</w:t>
                        </w:r>
                        <w:r>
                          <w:rPr>
                            <w:rFonts w:ascii="Arial" w:hAnsi="Arial" w:cs="Arial"/>
                            <w:sz w:val="18"/>
                            <w:szCs w:val="20"/>
                          </w:rPr>
                          <w:t xml:space="preserve"> </w:t>
                        </w:r>
                        <w:r w:rsidRPr="00DE19F6">
                          <w:rPr>
                            <w:rFonts w:ascii="Arial" w:hAnsi="Arial" w:cs="Arial"/>
                            <w:sz w:val="18"/>
                            <w:szCs w:val="20"/>
                            <w:u w:val="single"/>
                          </w:rPr>
                          <w:t>and</w:t>
                        </w:r>
                        <w:r>
                          <w:rPr>
                            <w:rFonts w:ascii="Arial" w:hAnsi="Arial" w:cs="Arial"/>
                            <w:sz w:val="18"/>
                            <w:szCs w:val="20"/>
                          </w:rPr>
                          <w:t xml:space="preserve"> surgery is planned.</w:t>
                        </w:r>
                      </w:p>
                    </w:txbxContent>
                  </v:textbox>
                </v:shape>
                <v:shape id="Flowchart: Alternate Process 46" o:spid="_x0000_s1091" type="#_x0000_t176" style="position:absolute;left:51816;top:53111;width:14630;height:22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" fillcolor="#943634 [2405]" strokecolor="#243f60 [1604]" strokeweight="2pt">
                  <v:textbox>
                    <w:txbxContent>
                      <w:p w14:paraId="35328BE4" w14:textId="77777777" w:rsidR="00AD68A3" w:rsidRPr="008E51E1" w:rsidRDefault="00AD68A3" w:rsidP="00AA484A">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Biobank</w:t>
                        </w:r>
                        <w:r w:rsidRPr="008E51E1">
                          <w:rPr>
                            <w:rFonts w:ascii="Arial" w:eastAsia="Times New Roman" w:hAnsi="Arial" w:cs="Arial"/>
                            <w:sz w:val="18"/>
                            <w:szCs w:val="18"/>
                            <w:lang w:val="en-US"/>
                          </w:rPr>
                          <w:t xml:space="preserve"> staff:</w:t>
                        </w:r>
                      </w:p>
                      <w:p w14:paraId="6F2D871C" w14:textId="77777777" w:rsidR="00AD68A3" w:rsidRDefault="00AD68A3" w:rsidP="00404872">
                        <w:pPr>
                          <w:pStyle w:val="NormalWeb"/>
                          <w:numPr>
                            <w:ilvl w:val="0"/>
                            <w:numId w:val="20"/>
                          </w:numPr>
                          <w:spacing w:before="0" w:beforeAutospacing="0" w:after="0" w:afterAutospacing="0"/>
                          <w:ind w:left="284" w:hanging="284"/>
                          <w:rPr>
                            <w:rFonts w:ascii="Arial" w:hAnsi="Arial" w:cs="Arial"/>
                            <w:sz w:val="18"/>
                            <w:szCs w:val="18"/>
                          </w:rPr>
                        </w:pPr>
                        <w:r>
                          <w:rPr>
                            <w:rFonts w:ascii="Arial" w:eastAsia="Times New Roman" w:hAnsi="Arial" w:cs="Arial"/>
                            <w:sz w:val="18"/>
                            <w:szCs w:val="18"/>
                            <w:lang w:val="en-US"/>
                          </w:rPr>
                          <w:t xml:space="preserve">Removes patient identifiers Potential Participant Recruitment Log; </w:t>
                        </w:r>
                        <w:r w:rsidRPr="00404872">
                          <w:rPr>
                            <w:rFonts w:ascii="Arial" w:eastAsia="Times New Roman" w:hAnsi="Arial" w:cs="Arial"/>
                            <w:sz w:val="18"/>
                            <w:szCs w:val="18"/>
                            <w:u w:val="single"/>
                            <w:lang w:val="en-US"/>
                          </w:rPr>
                          <w:t>and</w:t>
                        </w:r>
                      </w:p>
                      <w:p w14:paraId="40A542D8" w14:textId="77777777" w:rsidR="00AD68A3" w:rsidRPr="00285FA1" w:rsidRDefault="00AD68A3" w:rsidP="00404872">
                        <w:pPr>
                          <w:pStyle w:val="NormalWeb"/>
                          <w:numPr>
                            <w:ilvl w:val="0"/>
                            <w:numId w:val="20"/>
                          </w:numPr>
                          <w:spacing w:before="0" w:beforeAutospacing="0" w:after="0" w:afterAutospacing="0"/>
                          <w:ind w:left="284" w:hanging="284"/>
                          <w:rPr>
                            <w:rFonts w:ascii="Arial" w:hAnsi="Arial" w:cs="Arial"/>
                            <w:sz w:val="18"/>
                            <w:szCs w:val="18"/>
                          </w:rPr>
                        </w:pPr>
                        <w:r>
                          <w:rPr>
                            <w:rFonts w:ascii="Arial" w:hAnsi="Arial" w:cs="Arial"/>
                            <w:sz w:val="18"/>
                            <w:szCs w:val="18"/>
                          </w:rPr>
                          <w:t xml:space="preserve">Notifies Biobank and/or hospital administrative staff of the patient’s decision so that </w:t>
                        </w:r>
                        <w:r w:rsidRPr="00285FA1">
                          <w:rPr>
                            <w:rFonts w:ascii="Arial" w:hAnsi="Arial" w:cs="Arial"/>
                            <w:sz w:val="18"/>
                            <w:szCs w:val="18"/>
                          </w:rPr>
                          <w:t>the patient is not approached again.</w:t>
                        </w:r>
                      </w:p>
                      <w:p w14:paraId="1F02341C" w14:textId="77777777" w:rsidR="00AD68A3" w:rsidRDefault="00AD68A3" w:rsidP="0092660E">
                        <w:pPr>
                          <w:jc w:val="center"/>
                        </w:pPr>
                      </w:p>
                    </w:txbxContent>
                  </v:textbox>
                </v:shape>
                <v:shape id="Flowchart: Process 52" o:spid="_x0000_s1092" type="#_x0000_t109" style="position:absolute;left:18257;top:71628;width:33101;height:10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" fillcolor="#943634 [2405]" strokecolor="#243f60 [1604]" strokeweight="2pt">
                  <v:textbox>
                    <w:txbxContent>
                      <w:p w14:paraId="383D4D47" w14:textId="77777777" w:rsidR="00AD68A3" w:rsidRDefault="00AD68A3" w:rsidP="0092660E">
                        <w:pPr>
                          <w:pStyle w:val="NormalWeb"/>
                          <w:spacing w:before="0" w:beforeAutospacing="0" w:after="0" w:afterAutospacing="0"/>
                          <w:ind w:left="284" w:hanging="284"/>
                          <w:rPr>
                            <w:rFonts w:ascii="Arial" w:eastAsia="Times New Roman" w:hAnsi="Arial" w:cs="Arial"/>
                            <w:sz w:val="18"/>
                            <w:szCs w:val="18"/>
                            <w:lang w:val="en-US"/>
                          </w:rPr>
                        </w:pPr>
                        <w:r>
                          <w:rPr>
                            <w:rFonts w:ascii="Arial" w:eastAsia="Times New Roman" w:hAnsi="Arial" w:cs="Arial"/>
                            <w:sz w:val="18"/>
                            <w:szCs w:val="18"/>
                            <w:lang w:val="en-US"/>
                          </w:rPr>
                          <w:t>Biobank staff:</w:t>
                        </w:r>
                      </w:p>
                      <w:p w14:paraId="22CA7403" w14:textId="77777777" w:rsidR="00AD68A3" w:rsidRPr="0092660E" w:rsidRDefault="00AD68A3" w:rsidP="00404872">
                        <w:pPr>
                          <w:pStyle w:val="NormalWeb"/>
                          <w:numPr>
                            <w:ilvl w:val="0"/>
                            <w:numId w:val="19"/>
                          </w:numPr>
                          <w:spacing w:before="0" w:beforeAutospacing="0" w:after="0" w:afterAutospacing="0"/>
                          <w:ind w:left="284" w:hanging="284"/>
                        </w:pPr>
                        <w:r>
                          <w:rPr>
                            <w:rFonts w:ascii="Arial" w:eastAsia="Times New Roman" w:hAnsi="Arial" w:cs="Arial"/>
                            <w:sz w:val="18"/>
                            <w:szCs w:val="18"/>
                            <w:lang w:val="en-US"/>
                          </w:rPr>
                          <w:t xml:space="preserve">Discusses the Biobank as outlined in </w:t>
                        </w:r>
                        <w:r w:rsidRPr="00E71FBC">
                          <w:rPr>
                            <w:rFonts w:ascii="Arial" w:eastAsia="Times New Roman" w:hAnsi="Arial" w:cs="Arial"/>
                            <w:i/>
                            <w:sz w:val="18"/>
                            <w:szCs w:val="18"/>
                            <w:lang w:val="en-US"/>
                          </w:rPr>
                          <w:t>NSW HP SOP: Obtaining Informed Consent</w:t>
                        </w:r>
                      </w:p>
                      <w:p w14:paraId="4BD15B0D" w14:textId="77777777" w:rsidR="00AD68A3" w:rsidRPr="00070895" w:rsidRDefault="00AD68A3" w:rsidP="00404872">
                        <w:pPr>
                          <w:pStyle w:val="NormalWeb"/>
                          <w:numPr>
                            <w:ilvl w:val="0"/>
                            <w:numId w:val="19"/>
                          </w:numPr>
                          <w:spacing w:before="0" w:beforeAutospacing="0" w:after="0" w:afterAutospacing="0"/>
                          <w:ind w:left="284" w:hanging="284"/>
                        </w:pPr>
                        <w:r>
                          <w:rPr>
                            <w:rFonts w:ascii="Arial" w:eastAsia="Times New Roman" w:hAnsi="Arial" w:cs="Arial"/>
                            <w:sz w:val="18"/>
                            <w:szCs w:val="18"/>
                            <w:lang w:val="en-US"/>
                          </w:rPr>
                          <w:t xml:space="preserve">Notifies the administrative clinic/hospital staff of the patient’s decision if appropriate; </w:t>
                        </w:r>
                        <w:r w:rsidRPr="00404872">
                          <w:rPr>
                            <w:rFonts w:ascii="Arial" w:eastAsia="Times New Roman" w:hAnsi="Arial" w:cs="Arial"/>
                            <w:sz w:val="18"/>
                            <w:szCs w:val="18"/>
                            <w:u w:val="single"/>
                            <w:lang w:val="en-US"/>
                          </w:rPr>
                          <w:t>and</w:t>
                        </w:r>
                      </w:p>
                      <w:p w14:paraId="399ED1E6" w14:textId="77777777" w:rsidR="00AD68A3" w:rsidRDefault="00AD68A3" w:rsidP="00404872">
                        <w:pPr>
                          <w:pStyle w:val="NormalWeb"/>
                          <w:numPr>
                            <w:ilvl w:val="0"/>
                            <w:numId w:val="19"/>
                          </w:numPr>
                          <w:spacing w:before="0" w:beforeAutospacing="0" w:after="0" w:afterAutospacing="0"/>
                          <w:ind w:left="284" w:hanging="284"/>
                        </w:pPr>
                        <w:r>
                          <w:rPr>
                            <w:rFonts w:ascii="Arial" w:eastAsia="Times New Roman" w:hAnsi="Arial" w:cs="Arial"/>
                            <w:sz w:val="18"/>
                            <w:szCs w:val="18"/>
                            <w:lang w:val="en-US"/>
                          </w:rPr>
                          <w:t>If the participant consents, organizes biospecimen collection as appropriate.</w:t>
                        </w:r>
                      </w:p>
                    </w:txbxContent>
                  </v:textbox>
                </v:shape>
                <v:shape id="Flowchart: Process 81" o:spid="_x0000_s1093" type="#_x0000_t109" style="position:absolute;left:21717;top:16687;width:26212;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" fillcolor="#76923c [2406]" strokecolor="#243f60 [1604]" strokeweight="2pt">
                  <v:textbox>
                    <w:txbxContent>
                      <w:p w14:paraId="6A9CE50A" w14:textId="77777777" w:rsidR="00AD68A3" w:rsidRDefault="00AD68A3" w:rsidP="008C77CF">
                        <w:pPr>
                          <w:pStyle w:val="NormalWeb"/>
                          <w:spacing w:before="0" w:beforeAutospacing="0" w:after="0" w:afterAutospacing="0"/>
                          <w:rPr>
                            <w:sz w:val="18"/>
                          </w:rPr>
                        </w:pPr>
                        <w:r>
                          <w:rPr>
                            <w:rFonts w:ascii="Arial" w:eastAsia="Times New Roman" w:hAnsi="Arial" w:cs="Arial"/>
                            <w:sz w:val="18"/>
                            <w:szCs w:val="18"/>
                            <w:lang w:val="en-US"/>
                          </w:rPr>
                          <w:t xml:space="preserve">Surgeon #2 does not mention the Biobank to the patient but writes ‘Biobank’ on the surgical planning form to flag this patient to the surgeon’s administrative staff. </w:t>
                        </w:r>
                      </w:p>
                      <w:p w14:paraId="200B9B42" w14:textId="77777777" w:rsidR="00AD68A3" w:rsidRPr="008C77CF" w:rsidRDefault="00AD68A3" w:rsidP="008C77CF">
                        <w:pPr>
                          <w:rPr>
                            <w:sz w:val="18"/>
                          </w:rPr>
                        </w:pPr>
                      </w:p>
                    </w:txbxContent>
                  </v:textbox>
                </v:shape>
                <v:shape id="Flowchart: Process 80" o:spid="_x0000_s1094" type="#_x0000_t109" style="position:absolute;top:16687;width:20574;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" fillcolor="#76923c [2406]" strokecolor="#243f60 [1604]" strokeweight="2pt">
                  <v:textbox>
                    <w:txbxContent>
                      <w:p w14:paraId="2F034263" w14:textId="77777777" w:rsidR="00AD68A3" w:rsidRPr="00EA7FFA" w:rsidRDefault="00AD68A3" w:rsidP="00EA7FFA">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Surgeon #1 briefly introduces the Biobank and informs the patient that:</w:t>
                        </w:r>
                      </w:p>
                      <w:p w14:paraId="2B16A576" w14:textId="77777777" w:rsidR="00AD68A3" w:rsidRPr="00EA7FFA" w:rsidRDefault="00AD68A3" w:rsidP="00404872">
                        <w:pPr>
                          <w:pStyle w:val="NormalWeb"/>
                          <w:numPr>
                            <w:ilvl w:val="0"/>
                            <w:numId w:val="15"/>
                          </w:numPr>
                          <w:spacing w:before="0" w:beforeAutospacing="0" w:after="0" w:afterAutospacing="0"/>
                          <w:ind w:left="284" w:hanging="284"/>
                        </w:pPr>
                        <w:r>
                          <w:rPr>
                            <w:rFonts w:ascii="Arial" w:eastAsia="Times New Roman" w:hAnsi="Arial" w:cs="Arial"/>
                            <w:sz w:val="18"/>
                            <w:szCs w:val="18"/>
                            <w:lang w:val="en-US"/>
                          </w:rPr>
                          <w:t>Detailed information about the Biobank will be in their information package.</w:t>
                        </w:r>
                      </w:p>
                      <w:p w14:paraId="1ED65D03" w14:textId="77777777" w:rsidR="00AD68A3" w:rsidRPr="00EA7FFA" w:rsidRDefault="00AD68A3" w:rsidP="00404872">
                        <w:pPr>
                          <w:pStyle w:val="NormalWeb"/>
                          <w:numPr>
                            <w:ilvl w:val="0"/>
                            <w:numId w:val="15"/>
                          </w:numPr>
                          <w:spacing w:before="0" w:beforeAutospacing="0" w:after="0" w:afterAutospacing="0"/>
                          <w:ind w:left="284" w:hanging="284"/>
                        </w:pPr>
                        <w:r>
                          <w:rPr>
                            <w:rFonts w:ascii="Arial" w:eastAsia="Times New Roman" w:hAnsi="Arial" w:cs="Arial"/>
                            <w:sz w:val="18"/>
                            <w:szCs w:val="18"/>
                            <w:lang w:val="en-US"/>
                          </w:rPr>
                          <w:t xml:space="preserve">A Biobank staff member will be available in the pre-admission clinic on the day of their surgery to provide them with more information if they wish; </w:t>
                        </w:r>
                        <w:r w:rsidRPr="00404872">
                          <w:rPr>
                            <w:rFonts w:ascii="Arial" w:eastAsia="Times New Roman" w:hAnsi="Arial" w:cs="Arial"/>
                            <w:sz w:val="18"/>
                            <w:szCs w:val="18"/>
                            <w:u w:val="single"/>
                            <w:lang w:val="en-US"/>
                          </w:rPr>
                          <w:t>and</w:t>
                        </w:r>
                      </w:p>
                      <w:p w14:paraId="20BAF7F6" w14:textId="77777777" w:rsidR="00AD68A3" w:rsidRDefault="00AD68A3" w:rsidP="00404872">
                        <w:pPr>
                          <w:pStyle w:val="NormalWeb"/>
                          <w:numPr>
                            <w:ilvl w:val="0"/>
                            <w:numId w:val="15"/>
                          </w:numPr>
                          <w:spacing w:before="0" w:beforeAutospacing="0" w:after="0" w:afterAutospacing="0"/>
                          <w:ind w:left="284" w:hanging="284"/>
                        </w:pPr>
                        <w:r>
                          <w:rPr>
                            <w:rFonts w:ascii="Arial" w:eastAsia="Times New Roman" w:hAnsi="Arial" w:cs="Arial"/>
                            <w:sz w:val="18"/>
                            <w:szCs w:val="18"/>
                            <w:lang w:val="en-US"/>
                          </w:rPr>
                          <w:t>The contact details of the Biobank staff are also in the information package if they have any questions prior to the day of surgery.</w:t>
                        </w:r>
                      </w:p>
                    </w:txbxContent>
                  </v:textbox>
                </v:shape>
                <v:shape id="Flowchart: Process 82" o:spid="_x0000_s1095" type="#_x0000_t109" style="position:absolute;left:49149;top:16840;width:1714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" fillcolor="#76923c [2406]" strokecolor="#243f60 [1604]" strokeweight="2pt">
                  <v:textbox>
                    <w:txbxContent>
                      <w:p w14:paraId="5C760679" w14:textId="77777777" w:rsidR="00AD68A3" w:rsidRDefault="00AD68A3" w:rsidP="008C77CF">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Surgeon #3:</w:t>
                        </w:r>
                      </w:p>
                      <w:p w14:paraId="36E34825" w14:textId="77777777" w:rsidR="00AD68A3" w:rsidRPr="00F03759" w:rsidRDefault="00AD68A3" w:rsidP="00404872">
                        <w:pPr>
                          <w:pStyle w:val="NormalWeb"/>
                          <w:numPr>
                            <w:ilvl w:val="0"/>
                            <w:numId w:val="18"/>
                          </w:numPr>
                          <w:spacing w:before="0" w:beforeAutospacing="0" w:after="0" w:afterAutospacing="0"/>
                          <w:ind w:left="284" w:hanging="284"/>
                        </w:pPr>
                        <w:r>
                          <w:rPr>
                            <w:rFonts w:ascii="Arial" w:eastAsia="Times New Roman" w:hAnsi="Arial" w:cs="Arial"/>
                            <w:sz w:val="18"/>
                            <w:szCs w:val="18"/>
                            <w:lang w:val="en-US"/>
                          </w:rPr>
                          <w:t xml:space="preserve">Briefly introduces the Biobank to the patient; </w:t>
                        </w:r>
                        <w:r w:rsidRPr="00404872">
                          <w:rPr>
                            <w:rFonts w:ascii="Arial" w:eastAsia="Times New Roman" w:hAnsi="Arial" w:cs="Arial"/>
                            <w:sz w:val="18"/>
                            <w:szCs w:val="18"/>
                            <w:u w:val="single"/>
                            <w:lang w:val="en-US"/>
                          </w:rPr>
                          <w:t>and</w:t>
                        </w:r>
                      </w:p>
                      <w:p w14:paraId="48537467" w14:textId="77777777" w:rsidR="00AD68A3" w:rsidRDefault="00AD68A3" w:rsidP="00404872">
                        <w:pPr>
                          <w:pStyle w:val="NormalWeb"/>
                          <w:numPr>
                            <w:ilvl w:val="0"/>
                            <w:numId w:val="18"/>
                          </w:numPr>
                          <w:spacing w:before="0" w:beforeAutospacing="0" w:after="0" w:afterAutospacing="0"/>
                          <w:ind w:left="284" w:hanging="284"/>
                        </w:pPr>
                        <w:r>
                          <w:rPr>
                            <w:rFonts w:ascii="Arial" w:eastAsia="Times New Roman" w:hAnsi="Arial" w:cs="Arial"/>
                            <w:sz w:val="18"/>
                            <w:szCs w:val="18"/>
                            <w:lang w:val="en-US"/>
                          </w:rPr>
                          <w:t xml:space="preserve">Informs the patient that a blood test is needed prior to surgery and that the nurse who will take his/her blood will provide more information about the Biobank. </w:t>
                        </w:r>
                        <w:r w:rsidRPr="00B160DA">
                          <w:rPr>
                            <w:rFonts w:ascii="Arial" w:eastAsia="Times New Roman" w:hAnsi="Arial" w:cs="Arial"/>
                            <w:sz w:val="18"/>
                            <w:szCs w:val="18"/>
                            <w:lang w:val="en-US"/>
                          </w:rPr>
                          <w:t>If the patient agrees, the surgeon writes ‘Biobank’ on the blood request form.</w:t>
                        </w:r>
                      </w:p>
                      <w:p w14:paraId="44A57FC4" w14:textId="77777777" w:rsidR="00AD68A3" w:rsidRDefault="00AD68A3" w:rsidP="008C77CF">
                        <w:pPr>
                          <w:pStyle w:val="NormalWeb"/>
                          <w:spacing w:before="0" w:beforeAutospacing="0" w:after="0" w:afterAutospacing="0"/>
                          <w:ind w:left="288" w:hanging="288"/>
                        </w:pPr>
                      </w:p>
                    </w:txbxContent>
                  </v:textbox>
                </v:shape>
                <v:shape id="Flowchart: Process 83" o:spid="_x0000_s1096" type="#_x0000_t109" style="position:absolute;left:21793;top:24079;width:26136;height:6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" fillcolor="#4f81bd [3204]" strokecolor="#243f60 [1604]" strokeweight="2pt">
                  <v:textbox>
                    <w:txbxContent>
                      <w:p w14:paraId="118F3AB1" w14:textId="77777777" w:rsidR="00AD68A3" w:rsidRDefault="00AD68A3" w:rsidP="00585381">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The administrative staff:</w:t>
                        </w:r>
                      </w:p>
                      <w:p w14:paraId="3ECB4FF9" w14:textId="77777777" w:rsidR="00AD68A3" w:rsidRDefault="00AD68A3" w:rsidP="00404872">
                        <w:pPr>
                          <w:pStyle w:val="ListParagraph"/>
                          <w:numPr>
                            <w:ilvl w:val="0"/>
                            <w:numId w:val="22"/>
                          </w:numPr>
                          <w:ind w:left="284" w:hanging="284"/>
                          <w:rPr>
                            <w:rFonts w:ascii="Arial" w:hAnsi="Arial" w:cs="Arial"/>
                            <w:sz w:val="18"/>
                            <w:szCs w:val="20"/>
                          </w:rPr>
                        </w:pPr>
                        <w:r>
                          <w:rPr>
                            <w:rFonts w:ascii="Arial" w:hAnsi="Arial" w:cs="Arial"/>
                            <w:sz w:val="18"/>
                            <w:szCs w:val="20"/>
                          </w:rPr>
                          <w:t xml:space="preserve">Adds patient to Potential Participant Recruitment Log; </w:t>
                        </w:r>
                        <w:r w:rsidRPr="00404872">
                          <w:rPr>
                            <w:rFonts w:ascii="Arial" w:hAnsi="Arial" w:cs="Arial"/>
                            <w:sz w:val="18"/>
                            <w:szCs w:val="20"/>
                            <w:u w:val="single"/>
                          </w:rPr>
                          <w:t>and</w:t>
                        </w:r>
                      </w:p>
                      <w:p w14:paraId="18C7DBBA" w14:textId="77777777" w:rsidR="00AD68A3" w:rsidRPr="00A2613B" w:rsidRDefault="00AD68A3" w:rsidP="00404872">
                        <w:pPr>
                          <w:pStyle w:val="ListParagraph"/>
                          <w:numPr>
                            <w:ilvl w:val="0"/>
                            <w:numId w:val="22"/>
                          </w:numPr>
                          <w:ind w:left="284" w:hanging="284"/>
                          <w:rPr>
                            <w:rFonts w:ascii="Arial" w:hAnsi="Arial" w:cs="Arial"/>
                            <w:sz w:val="18"/>
                            <w:szCs w:val="20"/>
                          </w:rPr>
                        </w:pPr>
                        <w:r>
                          <w:rPr>
                            <w:rFonts w:ascii="Arial" w:hAnsi="Arial" w:cs="Arial"/>
                            <w:sz w:val="18"/>
                            <w:szCs w:val="20"/>
                          </w:rPr>
                          <w:t>Gives the Log to Biobank staff.</w:t>
                        </w:r>
                      </w:p>
                      <w:p w14:paraId="464520FF" w14:textId="77777777" w:rsidR="00AD68A3" w:rsidRDefault="00AD68A3" w:rsidP="00E71FBC">
                        <w:pPr>
                          <w:pStyle w:val="NormalWeb"/>
                          <w:spacing w:before="0" w:beforeAutospacing="0" w:after="0" w:afterAutospacing="0"/>
                          <w:jc w:val="center"/>
                        </w:pPr>
                      </w:p>
                    </w:txbxContent>
                  </v:textbox>
                </v:shape>
                <v:shape id="Flowchart: Alternate Process 85" o:spid="_x0000_s1097" type="#_x0000_t176" style="position:absolute;top:55626;width:16002;height:2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" fillcolor="#943634 [2405]" strokecolor="#243f60 [1604]" strokeweight="2pt">
                  <v:textbox>
                    <w:txbxContent>
                      <w:p w14:paraId="275959D4" w14:textId="77777777" w:rsidR="00AD68A3" w:rsidRDefault="00AD68A3" w:rsidP="00E71FBC">
                        <w:pPr>
                          <w:pStyle w:val="NormalWeb"/>
                          <w:spacing w:before="0" w:beforeAutospacing="0" w:after="0" w:afterAutospacing="0"/>
                        </w:pPr>
                        <w:r>
                          <w:rPr>
                            <w:rFonts w:ascii="Arial" w:eastAsia="Times New Roman" w:hAnsi="Arial" w:cs="Arial"/>
                            <w:sz w:val="18"/>
                            <w:szCs w:val="18"/>
                            <w:lang w:val="en-US"/>
                          </w:rPr>
                          <w:t>Biobank staff:</w:t>
                        </w:r>
                      </w:p>
                      <w:p w14:paraId="29D7E2FF" w14:textId="77777777" w:rsidR="00AD68A3" w:rsidRDefault="00AD68A3" w:rsidP="00404872">
                        <w:pPr>
                          <w:pStyle w:val="NormalWeb"/>
                          <w:numPr>
                            <w:ilvl w:val="0"/>
                            <w:numId w:val="23"/>
                          </w:numPr>
                          <w:spacing w:before="0" w:beforeAutospacing="0" w:after="0" w:afterAutospacing="0"/>
                          <w:ind w:left="284" w:hanging="284"/>
                          <w:rPr>
                            <w:rFonts w:ascii="Arial" w:hAnsi="Arial" w:cs="Arial"/>
                            <w:sz w:val="18"/>
                            <w:szCs w:val="18"/>
                          </w:rPr>
                        </w:pPr>
                        <w:proofErr w:type="spellStart"/>
                        <w:r w:rsidRPr="00285FA1">
                          <w:rPr>
                            <w:rFonts w:ascii="Arial" w:hAnsi="Arial" w:cs="Arial"/>
                            <w:sz w:val="18"/>
                            <w:szCs w:val="18"/>
                          </w:rPr>
                          <w:t>Lets</w:t>
                        </w:r>
                        <w:proofErr w:type="spellEnd"/>
                        <w:r w:rsidRPr="00285FA1">
                          <w:rPr>
                            <w:rFonts w:ascii="Arial" w:hAnsi="Arial" w:cs="Arial"/>
                            <w:sz w:val="18"/>
                            <w:szCs w:val="18"/>
                          </w:rPr>
                          <w:t xml:space="preserve"> patient know tha</w:t>
                        </w:r>
                        <w:r>
                          <w:rPr>
                            <w:rFonts w:ascii="Arial" w:hAnsi="Arial" w:cs="Arial"/>
                            <w:sz w:val="18"/>
                            <w:szCs w:val="18"/>
                          </w:rPr>
                          <w:t xml:space="preserve">t he/she can </w:t>
                        </w:r>
                        <w:r w:rsidRPr="00285FA1">
                          <w:rPr>
                            <w:rFonts w:ascii="Arial" w:hAnsi="Arial" w:cs="Arial"/>
                            <w:sz w:val="18"/>
                            <w:szCs w:val="18"/>
                          </w:rPr>
                          <w:t>decide later.</w:t>
                        </w:r>
                      </w:p>
                      <w:p w14:paraId="5A2C2754" w14:textId="77777777" w:rsidR="00AD68A3" w:rsidRDefault="00AD68A3" w:rsidP="00404872">
                        <w:pPr>
                          <w:pStyle w:val="NormalWeb"/>
                          <w:numPr>
                            <w:ilvl w:val="0"/>
                            <w:numId w:val="23"/>
                          </w:numPr>
                          <w:spacing w:before="0" w:beforeAutospacing="0" w:after="0" w:afterAutospacing="0"/>
                          <w:ind w:left="284" w:hanging="284"/>
                          <w:rPr>
                            <w:rFonts w:ascii="Arial" w:hAnsi="Arial" w:cs="Arial"/>
                            <w:sz w:val="18"/>
                            <w:szCs w:val="18"/>
                          </w:rPr>
                        </w:pPr>
                        <w:r>
                          <w:rPr>
                            <w:rFonts w:ascii="Arial" w:hAnsi="Arial" w:cs="Arial"/>
                            <w:sz w:val="18"/>
                            <w:szCs w:val="18"/>
                          </w:rPr>
                          <w:t>Confirms if potential participant would like to be contacted again and if so how.</w:t>
                        </w:r>
                      </w:p>
                      <w:p w14:paraId="6AEDA16C" w14:textId="77777777" w:rsidR="00AD68A3" w:rsidRDefault="00AD68A3" w:rsidP="00404872">
                        <w:pPr>
                          <w:pStyle w:val="NormalWeb"/>
                          <w:numPr>
                            <w:ilvl w:val="0"/>
                            <w:numId w:val="23"/>
                          </w:numPr>
                          <w:spacing w:before="0" w:beforeAutospacing="0" w:after="0" w:afterAutospacing="0"/>
                          <w:ind w:left="284" w:hanging="284"/>
                          <w:rPr>
                            <w:rFonts w:ascii="Arial" w:hAnsi="Arial" w:cs="Arial"/>
                            <w:sz w:val="18"/>
                            <w:szCs w:val="18"/>
                          </w:rPr>
                        </w:pPr>
                        <w:r w:rsidRPr="00285FA1">
                          <w:rPr>
                            <w:rFonts w:ascii="Arial" w:eastAsia="Times New Roman" w:hAnsi="Arial" w:cs="Arial"/>
                            <w:sz w:val="18"/>
                            <w:szCs w:val="18"/>
                            <w:lang w:val="en-US"/>
                          </w:rPr>
                          <w:t>Adds patient Potential Participant Recruitment Log</w:t>
                        </w:r>
                        <w:r>
                          <w:rPr>
                            <w:rFonts w:ascii="Arial" w:hAnsi="Arial" w:cs="Arial"/>
                            <w:sz w:val="18"/>
                            <w:szCs w:val="18"/>
                          </w:rPr>
                          <w:t xml:space="preserve">; </w:t>
                        </w:r>
                        <w:r w:rsidRPr="00404872">
                          <w:rPr>
                            <w:rFonts w:ascii="Arial" w:hAnsi="Arial" w:cs="Arial"/>
                            <w:sz w:val="18"/>
                            <w:szCs w:val="18"/>
                            <w:u w:val="single"/>
                          </w:rPr>
                          <w:t>and</w:t>
                        </w:r>
                      </w:p>
                      <w:p w14:paraId="39569941" w14:textId="77777777" w:rsidR="00AD68A3" w:rsidRPr="00285FA1" w:rsidRDefault="00AD68A3" w:rsidP="00404872">
                        <w:pPr>
                          <w:pStyle w:val="NormalWeb"/>
                          <w:numPr>
                            <w:ilvl w:val="0"/>
                            <w:numId w:val="23"/>
                          </w:numPr>
                          <w:spacing w:before="0" w:beforeAutospacing="0" w:after="0" w:afterAutospacing="0"/>
                          <w:ind w:left="284" w:hanging="284"/>
                          <w:rPr>
                            <w:rFonts w:ascii="Arial" w:hAnsi="Arial" w:cs="Arial"/>
                            <w:sz w:val="18"/>
                            <w:szCs w:val="18"/>
                          </w:rPr>
                        </w:pPr>
                        <w:r>
                          <w:rPr>
                            <w:rFonts w:ascii="Arial" w:hAnsi="Arial" w:cs="Arial"/>
                            <w:sz w:val="18"/>
                            <w:szCs w:val="18"/>
                          </w:rPr>
                          <w:t>Contacts patient again as agreed if applicable.</w:t>
                        </w:r>
                      </w:p>
                      <w:p w14:paraId="4A42378B" w14:textId="77777777" w:rsidR="00AD68A3" w:rsidRDefault="00AD68A3" w:rsidP="00E71FBC">
                        <w:pPr>
                          <w:pStyle w:val="NormalWeb"/>
                          <w:spacing w:before="0" w:beforeAutospacing="0" w:after="0" w:afterAutospacing="0"/>
                          <w:jc w:val="center"/>
                        </w:pPr>
                        <w:r>
                          <w:rPr>
                            <w:rFonts w:eastAsia="Times New Roman"/>
                            <w:lang w:val="en-US"/>
                          </w:rPr>
                          <w:t> </w:t>
                        </w:r>
                      </w:p>
                    </w:txbxContent>
                  </v:textbox>
                </v:shape>
                <v:shape id="Elbow Connector 86" o:spid="_x0000_s1098" type="#_x0000_t34" style="position:absolute;left:32843;top:4375;width:1744;height: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" strokecolor="#4579b8 [3044]">
                  <v:stroke endarrow="open"/>
                </v:shape>
                <v:shape id="Flowchart: Process 87" o:spid="_x0000_s1099" type="#_x0000_t109" style="position:absolute;left:49301;top:39547;width:16993;height:1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" fillcolor="#943634 [2405]" strokecolor="#243f60 [1604]" strokeweight="2pt">
                  <v:textbox>
                    <w:txbxContent>
                      <w:p w14:paraId="2DDC4FC6" w14:textId="77777777" w:rsidR="00AD68A3" w:rsidRDefault="00AD68A3" w:rsidP="00F03759">
                        <w:pPr>
                          <w:pStyle w:val="NormalWeb"/>
                          <w:spacing w:before="0" w:beforeAutospacing="0" w:after="0" w:afterAutospacing="0"/>
                        </w:pPr>
                        <w:r>
                          <w:rPr>
                            <w:rFonts w:ascii="Arial" w:eastAsia="Times New Roman" w:hAnsi="Arial" w:cs="Arial"/>
                            <w:sz w:val="18"/>
                            <w:szCs w:val="18"/>
                            <w:lang w:val="en-US"/>
                          </w:rPr>
                          <w:t>The nurse is also a Biobank staff member (or is trained in consenting patients) and asks the patient if they’d like more information about the Biobank.</w:t>
                        </w:r>
                      </w:p>
                    </w:txbxContent>
                  </v:textbox>
                </v:shape>
                <v:shape id="Flowchart: Process 88" o:spid="_x0000_s1100" type="#_x0000_t109" style="position:absolute;left:21793;top:32004;width:25974;height:15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" fillcolor="#943634 [2405]" strokecolor="#243f60 [1604]" strokeweight="2pt">
                  <v:textbox>
                    <w:txbxContent>
                      <w:p w14:paraId="5DB9C803" w14:textId="77777777" w:rsidR="00AD68A3" w:rsidRPr="00F03759" w:rsidRDefault="00AD68A3" w:rsidP="00F03759">
                        <w:pPr>
                          <w:pStyle w:val="NormalWeb"/>
                          <w:spacing w:before="0" w:beforeAutospacing="0" w:after="0" w:afterAutospacing="0"/>
                          <w:rPr>
                            <w:rFonts w:ascii="Arial" w:eastAsia="Times New Roman" w:hAnsi="Arial" w:cs="Arial"/>
                            <w:sz w:val="18"/>
                            <w:szCs w:val="18"/>
                            <w:lang w:val="en-US"/>
                          </w:rPr>
                        </w:pPr>
                        <w:r w:rsidRPr="00F03759">
                          <w:rPr>
                            <w:rFonts w:ascii="Arial" w:eastAsia="Times New Roman" w:hAnsi="Arial" w:cs="Arial"/>
                            <w:sz w:val="18"/>
                            <w:szCs w:val="18"/>
                            <w:lang w:val="en-US"/>
                          </w:rPr>
                          <w:t>Biobank staff mails the potential participant:</w:t>
                        </w:r>
                      </w:p>
                      <w:p w14:paraId="3B3AFAA0" w14:textId="77777777" w:rsidR="00AD68A3" w:rsidRPr="00F03759" w:rsidRDefault="00AD68A3" w:rsidP="00404872">
                        <w:pPr>
                          <w:pStyle w:val="NormalWeb"/>
                          <w:numPr>
                            <w:ilvl w:val="0"/>
                            <w:numId w:val="17"/>
                          </w:numPr>
                          <w:spacing w:before="0" w:beforeAutospacing="0" w:after="0" w:afterAutospacing="0"/>
                          <w:ind w:left="284" w:hanging="284"/>
                          <w:rPr>
                            <w:rFonts w:ascii="Arial" w:hAnsi="Arial" w:cs="Arial"/>
                            <w:sz w:val="18"/>
                            <w:szCs w:val="18"/>
                          </w:rPr>
                        </w:pPr>
                        <w:r w:rsidRPr="00F03759">
                          <w:rPr>
                            <w:rFonts w:ascii="Arial" w:hAnsi="Arial" w:cs="Arial"/>
                            <w:sz w:val="18"/>
                            <w:szCs w:val="18"/>
                          </w:rPr>
                          <w:t xml:space="preserve">A copy of the HREC-approved letter of </w:t>
                        </w:r>
                        <w:r>
                          <w:rPr>
                            <w:rFonts w:ascii="Arial" w:hAnsi="Arial" w:cs="Arial"/>
                            <w:sz w:val="18"/>
                            <w:szCs w:val="18"/>
                          </w:rPr>
                          <w:t xml:space="preserve">initial </w:t>
                        </w:r>
                        <w:r w:rsidRPr="00F03759">
                          <w:rPr>
                            <w:rFonts w:ascii="Arial" w:hAnsi="Arial" w:cs="Arial"/>
                            <w:sz w:val="18"/>
                            <w:szCs w:val="18"/>
                          </w:rPr>
                          <w:t>contact to introduce</w:t>
                        </w:r>
                        <w:r>
                          <w:rPr>
                            <w:rFonts w:ascii="Arial" w:hAnsi="Arial" w:cs="Arial"/>
                            <w:sz w:val="18"/>
                            <w:szCs w:val="18"/>
                          </w:rPr>
                          <w:t xml:space="preserve"> </w:t>
                        </w:r>
                        <w:r w:rsidRPr="00F03759">
                          <w:rPr>
                            <w:rFonts w:ascii="Arial" w:hAnsi="Arial" w:cs="Arial"/>
                            <w:sz w:val="18"/>
                            <w:szCs w:val="18"/>
                          </w:rPr>
                          <w:t>the Biobank</w:t>
                        </w:r>
                        <w:r>
                          <w:rPr>
                            <w:rFonts w:ascii="Arial" w:hAnsi="Arial" w:cs="Arial"/>
                            <w:sz w:val="18"/>
                            <w:szCs w:val="18"/>
                          </w:rPr>
                          <w:t>. The letter states that a Biobank staff member will be available on the day of surgery to provide them with information if they wish (and includes a telephone number and email so the patient can opt-out if they wish).</w:t>
                        </w:r>
                      </w:p>
                      <w:p w14:paraId="60AD964D" w14:textId="77777777" w:rsidR="00AD68A3" w:rsidRDefault="00AD68A3" w:rsidP="00404872">
                        <w:pPr>
                          <w:pStyle w:val="NormalWeb"/>
                          <w:numPr>
                            <w:ilvl w:val="0"/>
                            <w:numId w:val="17"/>
                          </w:numPr>
                          <w:spacing w:before="0" w:beforeAutospacing="0" w:after="0" w:afterAutospacing="0"/>
                          <w:ind w:left="284" w:hanging="284"/>
                        </w:pPr>
                        <w:r>
                          <w:rPr>
                            <w:rFonts w:ascii="Arial" w:eastAsia="Times New Roman" w:hAnsi="Arial" w:cs="Arial"/>
                            <w:sz w:val="18"/>
                            <w:szCs w:val="18"/>
                            <w:lang w:val="en-US"/>
                          </w:rPr>
                          <w:t>A copy of the participant information sheet and consent form.</w:t>
                        </w:r>
                      </w:p>
                      <w:p w14:paraId="7E6C016E" w14:textId="77777777" w:rsidR="00AD68A3" w:rsidRDefault="00AD68A3" w:rsidP="00F03759">
                        <w:pPr>
                          <w:pStyle w:val="NormalWeb"/>
                          <w:spacing w:before="0" w:beforeAutospacing="0" w:after="0" w:afterAutospacing="0"/>
                          <w:ind w:left="288" w:hanging="288"/>
                        </w:pPr>
                      </w:p>
                    </w:txbxContent>
                  </v:textbox>
                </v:shape>
                <v:shape id="Flowchart: Process 89" o:spid="_x0000_s1101" type="#_x0000_t109" style="position:absolute;left:21869;top:50444;width:25898;height: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" fillcolor="#943634 [2405]" strokecolor="#243f60 [1604]" strokeweight="2pt">
                  <v:textbox>
                    <w:txbxContent>
                      <w:p w14:paraId="1081F70D" w14:textId="77777777" w:rsidR="00AD68A3" w:rsidRDefault="00AD68A3" w:rsidP="00585381">
                        <w:pPr>
                          <w:pStyle w:val="NormalWeb"/>
                          <w:spacing w:before="0" w:beforeAutospacing="0" w:after="0" w:afterAutospacing="0"/>
                          <w:rPr>
                            <w:rFonts w:ascii="Arial" w:eastAsia="Times New Roman" w:hAnsi="Arial" w:cs="Arial"/>
                            <w:sz w:val="18"/>
                            <w:szCs w:val="18"/>
                            <w:lang w:val="en-US"/>
                          </w:rPr>
                        </w:pPr>
                        <w:r>
                          <w:rPr>
                            <w:rFonts w:ascii="Arial" w:eastAsia="Times New Roman" w:hAnsi="Arial" w:cs="Arial"/>
                            <w:sz w:val="18"/>
                            <w:szCs w:val="18"/>
                            <w:lang w:val="en-US"/>
                          </w:rPr>
                          <w:t>The Biobank staff:</w:t>
                        </w:r>
                      </w:p>
                      <w:p w14:paraId="64EF5A3A" w14:textId="77777777" w:rsidR="00AD68A3" w:rsidRPr="00585381" w:rsidRDefault="00AD68A3" w:rsidP="00404872">
                        <w:pPr>
                          <w:pStyle w:val="NormalWeb"/>
                          <w:numPr>
                            <w:ilvl w:val="0"/>
                            <w:numId w:val="21"/>
                          </w:numPr>
                          <w:spacing w:before="0" w:beforeAutospacing="0" w:after="0" w:afterAutospacing="0"/>
                          <w:ind w:left="284" w:hanging="284"/>
                          <w:rPr>
                            <w:rFonts w:ascii="Arial" w:hAnsi="Arial" w:cs="Arial"/>
                            <w:sz w:val="18"/>
                            <w:szCs w:val="18"/>
                          </w:rPr>
                        </w:pPr>
                        <w:r>
                          <w:rPr>
                            <w:rFonts w:ascii="Arial" w:eastAsia="Times New Roman" w:hAnsi="Arial" w:cs="Arial"/>
                            <w:sz w:val="18"/>
                            <w:szCs w:val="18"/>
                            <w:lang w:val="en-US"/>
                          </w:rPr>
                          <w:t>Meets the potential participant on the day of surgery (e.g. at the pre-admission clinic)</w:t>
                        </w:r>
                      </w:p>
                      <w:p w14:paraId="4D655F3A" w14:textId="77777777" w:rsidR="00AD68A3" w:rsidRPr="00585381" w:rsidRDefault="00AD68A3" w:rsidP="00404872">
                        <w:pPr>
                          <w:pStyle w:val="NormalWeb"/>
                          <w:numPr>
                            <w:ilvl w:val="0"/>
                            <w:numId w:val="21"/>
                          </w:numPr>
                          <w:spacing w:before="0" w:beforeAutospacing="0" w:after="0" w:afterAutospacing="0"/>
                          <w:ind w:left="284" w:hanging="284"/>
                          <w:rPr>
                            <w:rFonts w:ascii="Arial" w:hAnsi="Arial" w:cs="Arial"/>
                            <w:sz w:val="18"/>
                            <w:szCs w:val="18"/>
                          </w:rPr>
                        </w:pPr>
                        <w:r>
                          <w:rPr>
                            <w:rFonts w:ascii="Arial" w:eastAsia="Times New Roman" w:hAnsi="Arial" w:cs="Arial"/>
                            <w:sz w:val="18"/>
                            <w:szCs w:val="18"/>
                            <w:lang w:val="en-US"/>
                          </w:rPr>
                          <w:t xml:space="preserve">Briefly introduces the Biobank; </w:t>
                        </w:r>
                        <w:r w:rsidRPr="00404872">
                          <w:rPr>
                            <w:rFonts w:ascii="Arial" w:eastAsia="Times New Roman" w:hAnsi="Arial" w:cs="Arial"/>
                            <w:sz w:val="18"/>
                            <w:szCs w:val="18"/>
                            <w:u w:val="single"/>
                            <w:lang w:val="en-US"/>
                          </w:rPr>
                          <w:t>and</w:t>
                        </w:r>
                      </w:p>
                      <w:p w14:paraId="45030D16" w14:textId="77777777" w:rsidR="00AD68A3" w:rsidRPr="00585381" w:rsidRDefault="00AD68A3" w:rsidP="00404872">
                        <w:pPr>
                          <w:pStyle w:val="NormalWeb"/>
                          <w:numPr>
                            <w:ilvl w:val="0"/>
                            <w:numId w:val="21"/>
                          </w:numPr>
                          <w:spacing w:before="0" w:beforeAutospacing="0" w:after="0" w:afterAutospacing="0"/>
                          <w:ind w:left="284" w:hanging="284"/>
                          <w:rPr>
                            <w:rFonts w:ascii="Arial" w:hAnsi="Arial" w:cs="Arial"/>
                            <w:sz w:val="18"/>
                            <w:szCs w:val="18"/>
                          </w:rPr>
                        </w:pPr>
                        <w:r>
                          <w:rPr>
                            <w:rFonts w:ascii="Arial" w:eastAsia="Times New Roman" w:hAnsi="Arial" w:cs="Arial"/>
                            <w:sz w:val="18"/>
                            <w:szCs w:val="18"/>
                            <w:lang w:val="en-US"/>
                          </w:rPr>
                          <w:t xml:space="preserve">Asks if the potential participant would like more information. </w:t>
                        </w:r>
                      </w:p>
                      <w:p w14:paraId="2119D6BE" w14:textId="77777777" w:rsidR="00AD68A3" w:rsidRDefault="00AD68A3" w:rsidP="00585381">
                        <w:pPr>
                          <w:pStyle w:val="NormalWeb"/>
                          <w:spacing w:before="0" w:beforeAutospacing="0" w:after="0" w:afterAutospacing="0"/>
                          <w:ind w:left="288" w:hanging="288"/>
                        </w:pPr>
                        <w:r>
                          <w:rPr>
                            <w:rFonts w:eastAsia="Times New Roman"/>
                          </w:rPr>
                          <w:t> </w:t>
                        </w:r>
                      </w:p>
                    </w:txbxContent>
                  </v:textbox>
                </v:shape>
                <v:shape id="Elbow Connector 92" o:spid="_x0000_s1102" type="#_x0000_t34" style="position:absolute;left:33029;top:16000;width:1371;height: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" strokecolor="#4579b8 [3044]">
                  <v:stroke endarrow="open"/>
                </v:shape>
                <v:shape id="Elbow Connector 93" o:spid="_x0000_s1103" type="#_x0000_t32" style="position:absolute;left:34061;top:22936;width:38;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" strokecolor="#4579b8 [3044]">
                  <v:stroke endarrow="open"/>
                </v:shape>
                <v:shape id="Elbow Connector 95" o:spid="_x0000_s1104" type="#_x0000_t32" style="position:absolute;left:34099;top:30621;width:38;height:1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" strokecolor="#4579b8 [3044]">
                  <v:stroke endarrow="open"/>
                </v:shape>
                <v:shape id="Elbow Connector 97" o:spid="_x0000_s1105" type="#_x0000_t32" style="position:absolute;left:34780;top:47853;width:38;height:2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" strokecolor="#4579b8 [3044]">
                  <v:stroke endarrow="open"/>
                </v:shape>
                <v:shape id="Elbow Connector 99" o:spid="_x0000_s1106" type="#_x0000_t34" style="position:absolute;left:34245;top:60009;width:1152;height: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" strokecolor="#4579b8 [3044]">
                  <v:stroke endarrow="open"/>
                </v:shape>
                <v:shape id="Elbow Connector 101" o:spid="_x0000_s1107" type="#_x0000_t32" style="position:absolute;left:47015;top:65574;width:4801;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" strokecolor="#4579b8 [3044]">
                  <v:stroke endarrow="open"/>
                </v:shape>
                <v:shape id="Elbow Connector 103" o:spid="_x0000_s1108" type="#_x0000_t34" style="position:absolute;left:34282;top:71087;width:1067;height: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" strokecolor="#4579b8 [3044]">
                  <v:stroke endarrow="open"/>
                </v:shape>
                <v:shapetype id="_x0000_t33" coordsize="21600,21600" o:spt="33" o:oned="t" path="m,l21600,r,21600e" filled="f">
                  <v:stroke joinstyle="miter"/>
                  <v:path arrowok="t" fillok="f" o:connecttype="none"/>
                  <o:lock v:ext="edit" shapetype="t"/>
                </v:shapetype>
                <v:shape id="Elbow Connector 104" o:spid="_x0000_s1109" type="#_x0000_t33" style="position:absolute;left:10287;top:10283;width:9372;height:640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" strokecolor="#4579b8 [3044]">
                  <v:stroke endarrow="open"/>
                </v:shape>
                <v:shape id="Elbow Connector 105" o:spid="_x0000_s1110" type="#_x0000_t33" style="position:absolute;left:47767;top:10283;width:9954;height:65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" strokecolor="#4579b8 [3044]">
                  <v:stroke endarrow="open"/>
                </v:shape>
                <v:shape id="Text Box 36" o:spid="_x0000_s1111" type="#_x0000_t202" style="position:absolute;left:11858;top:11782;width:4572;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" fillcolor="white [3201]" stroked="f" strokeweight=".5pt">
                  <v:textbox>
                    <w:txbxContent>
                      <w:p w14:paraId="50DE16EB" w14:textId="77777777" w:rsidR="00AD68A3" w:rsidRDefault="00AD68A3" w:rsidP="00FA576A">
                        <w:pPr>
                          <w:pStyle w:val="NormalWeb"/>
                          <w:spacing w:before="0" w:beforeAutospacing="0" w:after="0" w:afterAutospacing="0"/>
                        </w:pPr>
                        <w:r>
                          <w:rPr>
                            <w:rFonts w:ascii="Arial" w:eastAsia="Times New Roman" w:hAnsi="Arial" w:cs="Arial"/>
                            <w:sz w:val="16"/>
                            <w:szCs w:val="16"/>
                            <w:lang w:val="en-US"/>
                          </w:rPr>
                          <w:t>Yes</w:t>
                        </w:r>
                      </w:p>
                    </w:txbxContent>
                  </v:textbox>
                </v:shape>
                <v:shape id="Elbow Connector 109" o:spid="_x0000_s1112" type="#_x0000_t32" style="position:absolute;left:57721;top:36652;width:76;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" strokecolor="#4579b8 [3044]">
                  <v:stroke endarrow="open"/>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14" o:spid="_x0000_s1113" type="#_x0000_t38" style="position:absolute;left:41529;top:50901;width:16268;height:1226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" adj="11407" strokecolor="#4579b8 [3044]">
                  <v:stroke endarrow="open"/>
                </v:shape>
                <v:shape id="Elbow Connector 115" o:spid="_x0000_s1114" type="#_x0000_t32" style="position:absolute;left:10287;top:38785;width:114;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" strokecolor="#4579b8 [3044]">
                  <v:stroke endarrow="open"/>
                </v:shape>
                <v:shape id="Elbow Connector 116" o:spid="_x0000_s1115" type="#_x0000_t33" style="position:absolute;left:14877;top:47949;width:2515;height:114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" strokecolor="#4579b8 [3044]">
                  <v:stroke endarrow="open"/>
                </v:shape>
                <v:shape id="Elbow Connector 117" o:spid="_x0000_s1116" type="#_x0000_t32" style="position:absolute;left:16002;top:65574;width:66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" strokecolor="#4579b8 [3044]">
                  <v:stroke endarrow="open"/>
                </v:shape>
                <w10:anchorlock/>
              </v:group>
            </w:pict>
          </mc:Fallback>
        </mc:AlternateContent>
      </w:r>
    </w:p>
    <w:sectPr w:rsidR="00010EA7" w:rsidRPr="00EA6150" w:rsidSect="00576119">
      <w:pgSz w:w="11907" w:h="16840" w:code="9"/>
      <w:pgMar w:top="720" w:right="720" w:bottom="1077" w:left="720"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71D5E" w14:textId="77777777" w:rsidR="00700EFD" w:rsidRDefault="00700EFD" w:rsidP="00995B8E">
      <w:r>
        <w:separator/>
      </w:r>
    </w:p>
  </w:endnote>
  <w:endnote w:type="continuationSeparator" w:id="0">
    <w:p w14:paraId="4A6F2F94" w14:textId="77777777" w:rsidR="00700EFD" w:rsidRDefault="00700EFD" w:rsidP="0099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Gibson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794290"/>
      <w:docPartObj>
        <w:docPartGallery w:val="Page Numbers (Bottom of Page)"/>
        <w:docPartUnique/>
      </w:docPartObj>
    </w:sdtPr>
    <w:sdtEndPr/>
    <w:sdtContent>
      <w:sdt>
        <w:sdtPr>
          <w:id w:val="-1769616900"/>
          <w:docPartObj>
            <w:docPartGallery w:val="Page Numbers (Top of Page)"/>
            <w:docPartUnique/>
          </w:docPartObj>
        </w:sdtPr>
        <w:sdtEndPr/>
        <w:sdtContent>
          <w:p w14:paraId="43C3BB1C" w14:textId="5234AAA3" w:rsidR="00AD68A3" w:rsidRDefault="00AD68A3">
            <w:pPr>
              <w:pStyle w:val="Footer"/>
              <w:jc w:val="right"/>
            </w:pPr>
            <w:r>
              <w:t xml:space="preserve"> </w:t>
            </w:r>
            <w:r w:rsidRPr="00BA03FD">
              <w:rPr>
                <w:rFonts w:ascii="Arial" w:hAnsi="Arial" w:cs="Arial"/>
                <w:sz w:val="20"/>
                <w:szCs w:val="20"/>
              </w:rPr>
              <w:t xml:space="preserve">Page </w:t>
            </w:r>
            <w:r w:rsidRPr="00BA03FD">
              <w:rPr>
                <w:rFonts w:ascii="Arial" w:hAnsi="Arial" w:cs="Arial"/>
                <w:b/>
                <w:bCs/>
                <w:sz w:val="20"/>
                <w:szCs w:val="20"/>
              </w:rPr>
              <w:fldChar w:fldCharType="begin"/>
            </w:r>
            <w:r w:rsidRPr="00BA03FD">
              <w:rPr>
                <w:rFonts w:ascii="Arial" w:hAnsi="Arial" w:cs="Arial"/>
                <w:b/>
                <w:bCs/>
                <w:sz w:val="20"/>
                <w:szCs w:val="20"/>
              </w:rPr>
              <w:instrText xml:space="preserve"> PAGE </w:instrText>
            </w:r>
            <w:r w:rsidRPr="00BA03FD">
              <w:rPr>
                <w:rFonts w:ascii="Arial" w:hAnsi="Arial" w:cs="Arial"/>
                <w:b/>
                <w:bCs/>
                <w:sz w:val="20"/>
                <w:szCs w:val="20"/>
              </w:rPr>
              <w:fldChar w:fldCharType="separate"/>
            </w:r>
            <w:r w:rsidR="00D91B68">
              <w:rPr>
                <w:rFonts w:ascii="Arial" w:hAnsi="Arial" w:cs="Arial"/>
                <w:b/>
                <w:bCs/>
                <w:noProof/>
                <w:sz w:val="20"/>
                <w:szCs w:val="20"/>
              </w:rPr>
              <w:t>7</w:t>
            </w:r>
            <w:r w:rsidRPr="00BA03FD">
              <w:rPr>
                <w:rFonts w:ascii="Arial" w:hAnsi="Arial" w:cs="Arial"/>
                <w:b/>
                <w:bCs/>
                <w:sz w:val="20"/>
                <w:szCs w:val="20"/>
              </w:rPr>
              <w:fldChar w:fldCharType="end"/>
            </w:r>
            <w:r w:rsidRPr="00BA03FD">
              <w:rPr>
                <w:rFonts w:ascii="Arial" w:hAnsi="Arial" w:cs="Arial"/>
                <w:sz w:val="20"/>
                <w:szCs w:val="20"/>
              </w:rPr>
              <w:t xml:space="preserve"> of </w:t>
            </w:r>
            <w:r w:rsidRPr="00BA03FD">
              <w:rPr>
                <w:rFonts w:ascii="Arial" w:hAnsi="Arial" w:cs="Arial"/>
                <w:b/>
                <w:bCs/>
                <w:sz w:val="20"/>
                <w:szCs w:val="20"/>
              </w:rPr>
              <w:fldChar w:fldCharType="begin"/>
            </w:r>
            <w:r w:rsidRPr="00BA03FD">
              <w:rPr>
                <w:rFonts w:ascii="Arial" w:hAnsi="Arial" w:cs="Arial"/>
                <w:b/>
                <w:bCs/>
                <w:sz w:val="20"/>
                <w:szCs w:val="20"/>
              </w:rPr>
              <w:instrText xml:space="preserve"> NUMPAGES  </w:instrText>
            </w:r>
            <w:r w:rsidRPr="00BA03FD">
              <w:rPr>
                <w:rFonts w:ascii="Arial" w:hAnsi="Arial" w:cs="Arial"/>
                <w:b/>
                <w:bCs/>
                <w:sz w:val="20"/>
                <w:szCs w:val="20"/>
              </w:rPr>
              <w:fldChar w:fldCharType="separate"/>
            </w:r>
            <w:r w:rsidR="00D91B68">
              <w:rPr>
                <w:rFonts w:ascii="Arial" w:hAnsi="Arial" w:cs="Arial"/>
                <w:b/>
                <w:bCs/>
                <w:noProof/>
                <w:sz w:val="20"/>
                <w:szCs w:val="20"/>
              </w:rPr>
              <w:t>9</w:t>
            </w:r>
            <w:r w:rsidRPr="00BA03FD">
              <w:rPr>
                <w:rFonts w:ascii="Arial" w:hAnsi="Arial" w:cs="Arial"/>
                <w:b/>
                <w:bCs/>
                <w:sz w:val="20"/>
                <w:szCs w:val="20"/>
              </w:rPr>
              <w:fldChar w:fldCharType="end"/>
            </w:r>
          </w:p>
        </w:sdtContent>
      </w:sdt>
    </w:sdtContent>
  </w:sdt>
  <w:p w14:paraId="7E428D15" w14:textId="00F37EAD" w:rsidR="00AD68A3" w:rsidRDefault="00AD68A3" w:rsidP="0012707E">
    <w:pPr>
      <w:pStyle w:val="Footer"/>
      <w:tabs>
        <w:tab w:val="clear" w:pos="4513"/>
        <w:tab w:val="clear" w:pos="9026"/>
        <w:tab w:val="left" w:pos="420"/>
        <w:tab w:val="left" w:pos="3261"/>
        <w:tab w:val="right" w:pos="10065"/>
      </w:tabs>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925C1" w14:textId="77777777" w:rsidR="00700EFD" w:rsidRDefault="00700EFD" w:rsidP="00995B8E">
      <w:r>
        <w:separator/>
      </w:r>
    </w:p>
  </w:footnote>
  <w:footnote w:type="continuationSeparator" w:id="0">
    <w:p w14:paraId="7F035F9B" w14:textId="77777777" w:rsidR="00700EFD" w:rsidRDefault="00700EFD" w:rsidP="00995B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4FE77" w14:textId="5D9D7F21" w:rsidR="00BB7331" w:rsidRDefault="00AD68A3" w:rsidP="00BB7331">
    <w:pPr>
      <w:pStyle w:val="Subheading1"/>
      <w:rPr>
        <w:sz w:val="24"/>
        <w:szCs w:val="32"/>
      </w:rPr>
    </w:pPr>
    <w:r w:rsidRPr="00F32AD4">
      <w:rPr>
        <w:b w:val="0"/>
      </w:rPr>
      <w:drawing>
        <wp:anchor distT="0" distB="0" distL="114300" distR="114300" simplePos="0" relativeHeight="251656704" behindDoc="1" locked="0" layoutInCell="1" allowOverlap="1" wp14:anchorId="150687AC" wp14:editId="2842852F">
          <wp:simplePos x="0" y="0"/>
          <wp:positionH relativeFrom="column">
            <wp:posOffset>4690745</wp:posOffset>
          </wp:positionH>
          <wp:positionV relativeFrom="page">
            <wp:posOffset>454660</wp:posOffset>
          </wp:positionV>
          <wp:extent cx="1861200" cy="55440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W Health Statewide Biobank - col grad CMYK.tif"/>
                  <pic:cNvPicPr/>
                </pic:nvPicPr>
                <pic:blipFill>
                  <a:blip r:embed="rId1">
                    <a:extLst>
                      <a:ext uri="{28A0092B-C50C-407E-A947-70E740481C1C}">
                        <a14:useLocalDpi xmlns:a14="http://schemas.microsoft.com/office/drawing/2010/main" val="0"/>
                      </a:ext>
                    </a:extLst>
                  </a:blip>
                  <a:stretch>
                    <a:fillRect/>
                  </a:stretch>
                </pic:blipFill>
                <pic:spPr>
                  <a:xfrm>
                    <a:off x="0" y="0"/>
                    <a:ext cx="1861200" cy="554400"/>
                  </a:xfrm>
                  <a:prstGeom prst="rect">
                    <a:avLst/>
                  </a:prstGeom>
                </pic:spPr>
              </pic:pic>
            </a:graphicData>
          </a:graphic>
          <wp14:sizeRelH relativeFrom="margin">
            <wp14:pctWidth>0</wp14:pctWidth>
          </wp14:sizeRelH>
          <wp14:sizeRelV relativeFrom="margin">
            <wp14:pctHeight>0</wp14:pctHeight>
          </wp14:sizeRelV>
        </wp:anchor>
      </w:drawing>
    </w:r>
    <w:r w:rsidR="00F32AD4">
      <w:rPr>
        <w:rStyle w:val="HeadlineChar"/>
        <w:b/>
        <w:sz w:val="40"/>
        <w:szCs w:val="40"/>
      </w:rPr>
      <w:t>B</w:t>
    </w:r>
    <w:r w:rsidRPr="00F32AD4">
      <w:rPr>
        <w:rStyle w:val="HeadlineChar"/>
        <w:b/>
        <w:sz w:val="40"/>
        <w:szCs w:val="40"/>
      </w:rPr>
      <w:t>iobank Participant Recruitment</w:t>
    </w:r>
    <w:r w:rsidR="00BB7331" w:rsidRPr="00BB7331">
      <w:rPr>
        <w:sz w:val="24"/>
        <w:szCs w:val="32"/>
      </w:rPr>
      <w:t xml:space="preserve"> </w:t>
    </w:r>
  </w:p>
  <w:p w14:paraId="6F34E8A6" w14:textId="293FC9D3" w:rsidR="00BB7331" w:rsidRPr="00905D83" w:rsidRDefault="00817329" w:rsidP="00BB7331">
    <w:pPr>
      <w:pStyle w:val="Subheading1"/>
      <w:rPr>
        <w:sz w:val="28"/>
        <w:szCs w:val="28"/>
      </w:rPr>
    </w:pPr>
    <w:r w:rsidRPr="00905D83">
      <w:rPr>
        <w:sz w:val="28"/>
        <w:szCs w:val="28"/>
      </w:rPr>
      <w:t>Standard Operating Procedure</w:t>
    </w:r>
    <w:r w:rsidR="004426D6" w:rsidRPr="00905D83">
      <w:rPr>
        <w:sz w:val="28"/>
        <w:szCs w:val="28"/>
      </w:rPr>
      <w:t xml:space="preserve"> </w:t>
    </w:r>
    <w:r w:rsidR="00494831" w:rsidRPr="00905D83">
      <w:rPr>
        <w:sz w:val="28"/>
        <w:szCs w:val="28"/>
      </w:rPr>
      <w:t>- Template</w:t>
    </w:r>
  </w:p>
  <w:p w14:paraId="31C90F5D" w14:textId="77777777" w:rsidR="00BB7331" w:rsidRPr="00F32AD4" w:rsidRDefault="00BB7331" w:rsidP="00BB7331">
    <w:pPr>
      <w:tabs>
        <w:tab w:val="left" w:pos="4020"/>
      </w:tabs>
      <w:spacing w:after="60" w:line="22" w:lineRule="atLeast"/>
      <w:ind w:right="284"/>
      <w:rPr>
        <w:rFonts w:ascii="Arial" w:hAnsi="Arial" w:cs="Arial"/>
        <w:color w:val="00A1DE"/>
        <w:sz w:val="4"/>
        <w:szCs w:val="4"/>
      </w:rPr>
    </w:pPr>
    <w:r w:rsidRPr="00E01738">
      <w:rPr>
        <w:rFonts w:ascii="Arial" w:hAnsi="Arial" w:cs="Arial"/>
        <w:color w:val="00A1DE"/>
        <w:sz w:val="18"/>
        <w:szCs w:val="18"/>
      </w:rPr>
      <w:t xml:space="preserve"> </w:t>
    </w:r>
  </w:p>
  <w:p w14:paraId="5BCE2A74" w14:textId="27A0D06C" w:rsidR="00BB7331" w:rsidRPr="00E01738" w:rsidRDefault="00494831" w:rsidP="00BB7331">
    <w:pPr>
      <w:tabs>
        <w:tab w:val="left" w:pos="4020"/>
      </w:tabs>
      <w:spacing w:after="60" w:line="22" w:lineRule="atLeast"/>
      <w:ind w:right="284"/>
      <w:rPr>
        <w:rFonts w:ascii="Arial" w:hAnsi="Arial" w:cs="Arial"/>
        <w:color w:val="00A1DE"/>
        <w:sz w:val="18"/>
        <w:szCs w:val="18"/>
      </w:rPr>
    </w:pPr>
    <w:r w:rsidRPr="00E01738">
      <w:rPr>
        <w:b/>
        <w:noProof/>
        <w:lang w:val="en-AU" w:eastAsia="en-AU"/>
      </w:rPr>
      <mc:AlternateContent>
        <mc:Choice Requires="wps">
          <w:drawing>
            <wp:anchor distT="0" distB="0" distL="114300" distR="114300" simplePos="0" relativeHeight="251657728" behindDoc="0" locked="0" layoutInCell="1" allowOverlap="1" wp14:anchorId="0F3F919D" wp14:editId="27F860C9">
              <wp:simplePos x="0" y="0"/>
              <wp:positionH relativeFrom="column">
                <wp:posOffset>-507365</wp:posOffset>
              </wp:positionH>
              <wp:positionV relativeFrom="page">
                <wp:posOffset>1217295</wp:posOffset>
              </wp:positionV>
              <wp:extent cx="11978640" cy="10160"/>
              <wp:effectExtent l="0" t="19050" r="22860" b="27940"/>
              <wp:wrapNone/>
              <wp:docPr id="4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78640" cy="10160"/>
                      </a:xfrm>
                      <a:prstGeom prst="line">
                        <a:avLst/>
                      </a:prstGeom>
                      <a:noFill/>
                      <a:ln w="31750">
                        <a:solidFill>
                          <a:srgbClr val="00A1D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54AA07" id="Line 1"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95pt,95.85pt" to="903.25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" strokecolor="#00a1de" strokeweight="2.5pt">
              <w10:wrap anchory="page"/>
            </v:line>
          </w:pict>
        </mc:Fallback>
      </mc:AlternateContent>
    </w:r>
    <w:r w:rsidR="00BB7331" w:rsidRPr="00E01738">
      <w:rPr>
        <w:rFonts w:ascii="Arial" w:hAnsi="Arial" w:cs="Arial"/>
        <w:color w:val="00A1DE"/>
        <w:sz w:val="18"/>
        <w:szCs w:val="18"/>
      </w:rPr>
      <w:t>NSWH</w:t>
    </w:r>
    <w:r w:rsidR="00BB7331">
      <w:rPr>
        <w:rFonts w:ascii="Arial" w:hAnsi="Arial" w:cs="Arial"/>
        <w:color w:val="00A1DE"/>
        <w:sz w:val="18"/>
        <w:szCs w:val="18"/>
      </w:rPr>
      <w:t>SB</w:t>
    </w:r>
    <w:r w:rsidR="00BB7331" w:rsidRPr="00E01738">
      <w:rPr>
        <w:rFonts w:ascii="Arial" w:hAnsi="Arial" w:cs="Arial"/>
        <w:color w:val="00A1DE"/>
        <w:sz w:val="18"/>
        <w:szCs w:val="18"/>
      </w:rPr>
      <w:t>_</w:t>
    </w:r>
    <w:r w:rsidR="00BB7331">
      <w:rPr>
        <w:rFonts w:ascii="Arial" w:hAnsi="Arial" w:cs="Arial"/>
        <w:color w:val="00A1DE"/>
        <w:sz w:val="18"/>
        <w:szCs w:val="18"/>
      </w:rPr>
      <w:t>Cert.Prog</w:t>
    </w:r>
    <w:r w:rsidR="00BB7331" w:rsidRPr="00E01738">
      <w:rPr>
        <w:rFonts w:ascii="Arial" w:hAnsi="Arial" w:cs="Arial"/>
        <w:color w:val="00A1DE"/>
        <w:sz w:val="18"/>
        <w:szCs w:val="18"/>
      </w:rPr>
      <w:t>_SOP_1.</w:t>
    </w:r>
    <w:r w:rsidR="00F73F82">
      <w:rPr>
        <w:rFonts w:ascii="Arial" w:hAnsi="Arial" w:cs="Arial"/>
        <w:color w:val="00A1DE"/>
        <w:sz w:val="18"/>
        <w:szCs w:val="18"/>
      </w:rPr>
      <w:t>2</w:t>
    </w:r>
    <w:r w:rsidR="00BB7331" w:rsidRPr="00E01738">
      <w:rPr>
        <w:rFonts w:ascii="Arial" w:hAnsi="Arial" w:cs="Arial"/>
        <w:color w:val="00A1DE"/>
        <w:sz w:val="18"/>
        <w:szCs w:val="18"/>
      </w:rPr>
      <w:t xml:space="preserve">.0 </w:t>
    </w:r>
    <w:r w:rsidR="00BB7331" w:rsidRPr="00E01738">
      <w:rPr>
        <w:rFonts w:ascii="Arial" w:hAnsi="Arial" w:cs="Arial"/>
        <w:color w:val="00A1DE"/>
        <w:sz w:val="18"/>
        <w:szCs w:val="18"/>
      </w:rPr>
      <w:tab/>
      <w:t xml:space="preserve">Date Approved: </w:t>
    </w:r>
    <w:r w:rsidR="00FF4780">
      <w:rPr>
        <w:rFonts w:ascii="Arial" w:hAnsi="Arial" w:cs="Arial"/>
        <w:color w:val="00A1DE"/>
        <w:sz w:val="18"/>
        <w:szCs w:val="18"/>
      </w:rPr>
      <w:t>2</w:t>
    </w:r>
    <w:r w:rsidR="00F73F82">
      <w:rPr>
        <w:rFonts w:ascii="Arial" w:hAnsi="Arial" w:cs="Arial"/>
        <w:color w:val="00A1DE"/>
        <w:sz w:val="18"/>
        <w:szCs w:val="18"/>
      </w:rPr>
      <w:t>3</w:t>
    </w:r>
    <w:r w:rsidR="00FF4780">
      <w:rPr>
        <w:rFonts w:ascii="Arial" w:hAnsi="Arial" w:cs="Arial"/>
        <w:color w:val="00A1DE"/>
        <w:sz w:val="18"/>
        <w:szCs w:val="18"/>
      </w:rPr>
      <w:t>-</w:t>
    </w:r>
    <w:r w:rsidR="00F73F82">
      <w:rPr>
        <w:rFonts w:ascii="Arial" w:hAnsi="Arial" w:cs="Arial"/>
        <w:color w:val="00A1DE"/>
        <w:sz w:val="18"/>
        <w:szCs w:val="18"/>
      </w:rPr>
      <w:t>Jul</w:t>
    </w:r>
    <w:r w:rsidR="00BB7331" w:rsidRPr="00E01738">
      <w:rPr>
        <w:rFonts w:ascii="Arial" w:hAnsi="Arial" w:cs="Arial"/>
        <w:color w:val="00A1DE"/>
        <w:sz w:val="18"/>
        <w:szCs w:val="18"/>
      </w:rPr>
      <w:t>-20</w:t>
    </w:r>
    <w:r w:rsidR="00F73F82">
      <w:rPr>
        <w:rFonts w:ascii="Arial" w:hAnsi="Arial" w:cs="Arial"/>
        <w:color w:val="00A1DE"/>
        <w:sz w:val="18"/>
        <w:szCs w:val="18"/>
      </w:rPr>
      <w:t>20</w:t>
    </w:r>
  </w:p>
  <w:p w14:paraId="35B3ED20" w14:textId="6BEF3186" w:rsidR="00AD68A3" w:rsidRPr="00F32AD4" w:rsidRDefault="00192558" w:rsidP="00F32AD4">
    <w:pPr>
      <w:pStyle w:val="Headline"/>
      <w:rPr>
        <w:sz w:val="18"/>
        <w:szCs w:val="18"/>
      </w:rPr>
    </w:pPr>
    <w:r>
      <w:rPr>
        <w:rStyle w:val="HeadlineChar"/>
        <w:b/>
        <w:sz w:val="40"/>
        <w:szCs w:val="4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4CAC4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34076"/>
    <w:multiLevelType w:val="hybridMultilevel"/>
    <w:tmpl w:val="A8706C4E"/>
    <w:lvl w:ilvl="0" w:tplc="1C7AD48C">
      <w:start w:val="1"/>
      <w:numFmt w:val="decimal"/>
      <w:lvlText w:val="%1."/>
      <w:lvlJc w:val="left"/>
      <w:pPr>
        <w:ind w:left="720" w:hanging="360"/>
      </w:pPr>
      <w:rPr>
        <w:rFonts w:ascii="Arial" w:eastAsia="Times New Roman" w:hAnsi="Arial" w:cs="Arial" w:hint="default"/>
        <w:sz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82309A"/>
    <w:multiLevelType w:val="hybridMultilevel"/>
    <w:tmpl w:val="3460B272"/>
    <w:lvl w:ilvl="0" w:tplc="D62ABBA4">
      <w:start w:val="1"/>
      <w:numFmt w:val="decimal"/>
      <w:lvlText w:val="%1."/>
      <w:lvlJc w:val="left"/>
      <w:pPr>
        <w:ind w:left="720" w:hanging="360"/>
      </w:pPr>
      <w:rPr>
        <w:rFonts w:ascii="Arial" w:eastAsia="Times New Roman" w:hAnsi="Arial" w:cs="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D40F7E"/>
    <w:multiLevelType w:val="hybridMultilevel"/>
    <w:tmpl w:val="1F00B8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1A3550"/>
    <w:multiLevelType w:val="hybridMultilevel"/>
    <w:tmpl w:val="8D7C5B6E"/>
    <w:lvl w:ilvl="0" w:tplc="DEF2900C">
      <w:start w:val="1"/>
      <w:numFmt w:val="decimal"/>
      <w:lvlText w:val="%1."/>
      <w:lvlJc w:val="left"/>
      <w:pPr>
        <w:ind w:left="720" w:hanging="360"/>
      </w:pPr>
      <w:rPr>
        <w:rFonts w:ascii="Arial" w:eastAsia="Times New Roman" w:hAnsi="Arial" w:cs="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C80960"/>
    <w:multiLevelType w:val="hybridMultilevel"/>
    <w:tmpl w:val="D9064BCC"/>
    <w:lvl w:ilvl="0" w:tplc="5B9E58BA">
      <w:start w:val="1"/>
      <w:numFmt w:val="bullet"/>
      <w:pStyle w:val="BulletText"/>
      <w:lvlText w:val=""/>
      <w:lvlJc w:val="left"/>
      <w:pPr>
        <w:ind w:left="360" w:hanging="360"/>
      </w:pPr>
      <w:rPr>
        <w:rFonts w:ascii="Symbol" w:hAnsi="Symbol" w:hint="default"/>
      </w:rPr>
    </w:lvl>
    <w:lvl w:ilvl="1" w:tplc="08B2FC96">
      <w:start w:val="1"/>
      <w:numFmt w:val="bullet"/>
      <w:lvlText w:val=""/>
      <w:lvlJc w:val="left"/>
      <w:pPr>
        <w:ind w:left="1135"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90C2E70"/>
    <w:multiLevelType w:val="hybridMultilevel"/>
    <w:tmpl w:val="0C1E4E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EB26669"/>
    <w:multiLevelType w:val="hybridMultilevel"/>
    <w:tmpl w:val="BDBC5008"/>
    <w:lvl w:ilvl="0" w:tplc="DB887EEE">
      <w:start w:val="1"/>
      <w:numFmt w:val="decimal"/>
      <w:lvlText w:val="%1."/>
      <w:lvlJc w:val="left"/>
      <w:pPr>
        <w:ind w:left="720" w:hanging="360"/>
      </w:pPr>
      <w:rPr>
        <w:rFonts w:ascii="Arial" w:eastAsia="Times New Roman" w:hAnsi="Arial" w:cs="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81767E4"/>
    <w:multiLevelType w:val="hybridMultilevel"/>
    <w:tmpl w:val="B280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417E83"/>
    <w:multiLevelType w:val="hybridMultilevel"/>
    <w:tmpl w:val="5C88394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ADD34A7"/>
    <w:multiLevelType w:val="hybridMultilevel"/>
    <w:tmpl w:val="EB3C00E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E7C2837"/>
    <w:multiLevelType w:val="hybridMultilevel"/>
    <w:tmpl w:val="5A18BFC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3227854"/>
    <w:multiLevelType w:val="hybridMultilevel"/>
    <w:tmpl w:val="BDBC5008"/>
    <w:lvl w:ilvl="0" w:tplc="DB887EEE">
      <w:start w:val="1"/>
      <w:numFmt w:val="decimal"/>
      <w:lvlText w:val="%1."/>
      <w:lvlJc w:val="left"/>
      <w:pPr>
        <w:ind w:left="720" w:hanging="360"/>
      </w:pPr>
      <w:rPr>
        <w:rFonts w:ascii="Arial" w:eastAsia="Times New Roman" w:hAnsi="Arial" w:cs="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3B87CA8"/>
    <w:multiLevelType w:val="hybridMultilevel"/>
    <w:tmpl w:val="45C63A6A"/>
    <w:lvl w:ilvl="0" w:tplc="0C09000F">
      <w:start w:val="1"/>
      <w:numFmt w:val="decimal"/>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4367584"/>
    <w:multiLevelType w:val="hybridMultilevel"/>
    <w:tmpl w:val="131EAF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5A180921"/>
    <w:multiLevelType w:val="hybridMultilevel"/>
    <w:tmpl w:val="CDB89302"/>
    <w:lvl w:ilvl="0" w:tplc="FA16BB9C">
      <w:start w:val="1"/>
      <w:numFmt w:val="decimal"/>
      <w:lvlText w:val="%1."/>
      <w:lvlJc w:val="left"/>
      <w:pPr>
        <w:ind w:left="720" w:hanging="360"/>
      </w:pPr>
      <w:rPr>
        <w:rFonts w:ascii="Arial" w:eastAsia="Times New Roman" w:hAnsi="Arial" w:cs="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AEC2525"/>
    <w:multiLevelType w:val="hybridMultilevel"/>
    <w:tmpl w:val="22BAC2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BEF73A5"/>
    <w:multiLevelType w:val="hybridMultilevel"/>
    <w:tmpl w:val="45ECE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0FE01BF"/>
    <w:multiLevelType w:val="hybridMultilevel"/>
    <w:tmpl w:val="2AECFD50"/>
    <w:lvl w:ilvl="0" w:tplc="8D64B220">
      <w:start w:val="1"/>
      <w:numFmt w:val="decimal"/>
      <w:lvlText w:val="%1."/>
      <w:lvlJc w:val="left"/>
      <w:pPr>
        <w:ind w:left="720" w:hanging="360"/>
      </w:pPr>
      <w:rPr>
        <w:rFonts w:ascii="Arial" w:eastAsia="Times New Roman" w:hAnsi="Arial" w:cs="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21031E6"/>
    <w:multiLevelType w:val="hybridMultilevel"/>
    <w:tmpl w:val="BBF66666"/>
    <w:lvl w:ilvl="0" w:tplc="DB887EEE">
      <w:start w:val="1"/>
      <w:numFmt w:val="decimal"/>
      <w:lvlText w:val="%1."/>
      <w:lvlJc w:val="left"/>
      <w:pPr>
        <w:ind w:left="720" w:hanging="360"/>
      </w:pPr>
      <w:rPr>
        <w:rFonts w:ascii="Arial" w:eastAsia="Times New Roman" w:hAnsi="Arial" w:cs="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79E44D6"/>
    <w:multiLevelType w:val="hybridMultilevel"/>
    <w:tmpl w:val="45ECE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9300A8B"/>
    <w:multiLevelType w:val="hybridMultilevel"/>
    <w:tmpl w:val="F93E63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14593E"/>
    <w:multiLevelType w:val="hybridMultilevel"/>
    <w:tmpl w:val="CDB89302"/>
    <w:lvl w:ilvl="0" w:tplc="FA16BB9C">
      <w:start w:val="1"/>
      <w:numFmt w:val="decimal"/>
      <w:lvlText w:val="%1."/>
      <w:lvlJc w:val="left"/>
      <w:pPr>
        <w:ind w:left="720" w:hanging="360"/>
      </w:pPr>
      <w:rPr>
        <w:rFonts w:ascii="Arial" w:eastAsia="Times New Roman" w:hAnsi="Arial" w:cs="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CC14922"/>
    <w:multiLevelType w:val="hybridMultilevel"/>
    <w:tmpl w:val="F54C0392"/>
    <w:lvl w:ilvl="0" w:tplc="3260F956">
      <w:start w:val="1"/>
      <w:numFmt w:val="decimal"/>
      <w:lvlText w:val="%1."/>
      <w:lvlJc w:val="left"/>
      <w:pPr>
        <w:ind w:left="540" w:hanging="360"/>
      </w:pPr>
      <w:rPr>
        <w:rFonts w:ascii="Arial" w:eastAsia="Times New Roman" w:hAnsi="Arial" w:cs="Arial"/>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num w:numId="1">
    <w:abstractNumId w:val="0"/>
  </w:num>
  <w:num w:numId="2">
    <w:abstractNumId w:val="5"/>
  </w:num>
  <w:num w:numId="3">
    <w:abstractNumId w:val="14"/>
  </w:num>
  <w:num w:numId="4">
    <w:abstractNumId w:val="11"/>
  </w:num>
  <w:num w:numId="5">
    <w:abstractNumId w:val="8"/>
  </w:num>
  <w:num w:numId="6">
    <w:abstractNumId w:val="3"/>
  </w:num>
  <w:num w:numId="7">
    <w:abstractNumId w:val="16"/>
  </w:num>
  <w:num w:numId="8">
    <w:abstractNumId w:val="10"/>
  </w:num>
  <w:num w:numId="9">
    <w:abstractNumId w:val="9"/>
  </w:num>
  <w:num w:numId="10">
    <w:abstractNumId w:val="7"/>
  </w:num>
  <w:num w:numId="11">
    <w:abstractNumId w:val="18"/>
  </w:num>
  <w:num w:numId="12">
    <w:abstractNumId w:val="23"/>
  </w:num>
  <w:num w:numId="13">
    <w:abstractNumId w:val="22"/>
  </w:num>
  <w:num w:numId="14">
    <w:abstractNumId w:val="21"/>
  </w:num>
  <w:num w:numId="15">
    <w:abstractNumId w:val="4"/>
  </w:num>
  <w:num w:numId="16">
    <w:abstractNumId w:val="17"/>
  </w:num>
  <w:num w:numId="17">
    <w:abstractNumId w:val="1"/>
  </w:num>
  <w:num w:numId="18">
    <w:abstractNumId w:val="2"/>
  </w:num>
  <w:num w:numId="19">
    <w:abstractNumId w:val="15"/>
  </w:num>
  <w:num w:numId="20">
    <w:abstractNumId w:val="12"/>
  </w:num>
  <w:num w:numId="21">
    <w:abstractNumId w:val="13"/>
  </w:num>
  <w:num w:numId="22">
    <w:abstractNumId w:val="20"/>
  </w:num>
  <w:num w:numId="23">
    <w:abstractNumId w:val="19"/>
  </w:num>
  <w:num w:numId="2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720"/>
  <w:characterSpacingControl w:val="doNotCompress"/>
  <w:hdrShapeDefaults>
    <o:shapedefaults v:ext="edit" spidmax="14337">
      <o:colormru v:ext="edit" colors="#a71530,#c60c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2B0"/>
    <w:rsid w:val="00006961"/>
    <w:rsid w:val="0001006D"/>
    <w:rsid w:val="00010EA7"/>
    <w:rsid w:val="0001657A"/>
    <w:rsid w:val="00022C0C"/>
    <w:rsid w:val="00024A57"/>
    <w:rsid w:val="00037D76"/>
    <w:rsid w:val="00051999"/>
    <w:rsid w:val="00070895"/>
    <w:rsid w:val="00070A91"/>
    <w:rsid w:val="00091B55"/>
    <w:rsid w:val="000A0B12"/>
    <w:rsid w:val="000C0A1C"/>
    <w:rsid w:val="000C1E5E"/>
    <w:rsid w:val="000C4A7D"/>
    <w:rsid w:val="000D324E"/>
    <w:rsid w:val="000D745F"/>
    <w:rsid w:val="000E74E6"/>
    <w:rsid w:val="001030E8"/>
    <w:rsid w:val="00106A4F"/>
    <w:rsid w:val="00111254"/>
    <w:rsid w:val="00116AF9"/>
    <w:rsid w:val="00120181"/>
    <w:rsid w:val="00120C91"/>
    <w:rsid w:val="00124700"/>
    <w:rsid w:val="0012707E"/>
    <w:rsid w:val="00132332"/>
    <w:rsid w:val="001426A3"/>
    <w:rsid w:val="00146979"/>
    <w:rsid w:val="00157E89"/>
    <w:rsid w:val="00161107"/>
    <w:rsid w:val="0016116F"/>
    <w:rsid w:val="001742FC"/>
    <w:rsid w:val="00176B4C"/>
    <w:rsid w:val="00180312"/>
    <w:rsid w:val="00192558"/>
    <w:rsid w:val="00192D05"/>
    <w:rsid w:val="00193008"/>
    <w:rsid w:val="00196539"/>
    <w:rsid w:val="00196E57"/>
    <w:rsid w:val="001B5C67"/>
    <w:rsid w:val="001C26B9"/>
    <w:rsid w:val="001F133B"/>
    <w:rsid w:val="001F6CBB"/>
    <w:rsid w:val="00202372"/>
    <w:rsid w:val="00206F27"/>
    <w:rsid w:val="00214182"/>
    <w:rsid w:val="00215A39"/>
    <w:rsid w:val="002336B5"/>
    <w:rsid w:val="002344E1"/>
    <w:rsid w:val="00236BBF"/>
    <w:rsid w:val="00260BBE"/>
    <w:rsid w:val="00261553"/>
    <w:rsid w:val="002633B8"/>
    <w:rsid w:val="00270D70"/>
    <w:rsid w:val="002743DF"/>
    <w:rsid w:val="00274BF5"/>
    <w:rsid w:val="0027677E"/>
    <w:rsid w:val="002774FA"/>
    <w:rsid w:val="00281A11"/>
    <w:rsid w:val="002827C1"/>
    <w:rsid w:val="00285FA1"/>
    <w:rsid w:val="002934B0"/>
    <w:rsid w:val="002A1F0C"/>
    <w:rsid w:val="002A3A07"/>
    <w:rsid w:val="002B54E9"/>
    <w:rsid w:val="002C6815"/>
    <w:rsid w:val="002D45F5"/>
    <w:rsid w:val="002D5581"/>
    <w:rsid w:val="002E037F"/>
    <w:rsid w:val="002E3C6A"/>
    <w:rsid w:val="002F186E"/>
    <w:rsid w:val="002F4C59"/>
    <w:rsid w:val="00302D96"/>
    <w:rsid w:val="003067FB"/>
    <w:rsid w:val="00306ADE"/>
    <w:rsid w:val="0032393C"/>
    <w:rsid w:val="00323BFC"/>
    <w:rsid w:val="003255D3"/>
    <w:rsid w:val="00335CFE"/>
    <w:rsid w:val="00343109"/>
    <w:rsid w:val="003436BD"/>
    <w:rsid w:val="00343A99"/>
    <w:rsid w:val="00345270"/>
    <w:rsid w:val="0035272C"/>
    <w:rsid w:val="00365160"/>
    <w:rsid w:val="003732EB"/>
    <w:rsid w:val="00373D57"/>
    <w:rsid w:val="003A6315"/>
    <w:rsid w:val="003B1283"/>
    <w:rsid w:val="003B2B0D"/>
    <w:rsid w:val="003B467F"/>
    <w:rsid w:val="003B73CC"/>
    <w:rsid w:val="003C7534"/>
    <w:rsid w:val="00404872"/>
    <w:rsid w:val="004059F7"/>
    <w:rsid w:val="00406289"/>
    <w:rsid w:val="00412029"/>
    <w:rsid w:val="0041319B"/>
    <w:rsid w:val="00425133"/>
    <w:rsid w:val="00436565"/>
    <w:rsid w:val="004426D6"/>
    <w:rsid w:val="00450CB8"/>
    <w:rsid w:val="00455595"/>
    <w:rsid w:val="00464B6D"/>
    <w:rsid w:val="00465266"/>
    <w:rsid w:val="0046692F"/>
    <w:rsid w:val="00477F97"/>
    <w:rsid w:val="00482466"/>
    <w:rsid w:val="00482D57"/>
    <w:rsid w:val="004919F7"/>
    <w:rsid w:val="00492364"/>
    <w:rsid w:val="00494831"/>
    <w:rsid w:val="004A26DE"/>
    <w:rsid w:val="004B1B8F"/>
    <w:rsid w:val="004B283A"/>
    <w:rsid w:val="004B6F13"/>
    <w:rsid w:val="004C4C85"/>
    <w:rsid w:val="004D376B"/>
    <w:rsid w:val="004D625A"/>
    <w:rsid w:val="004D7924"/>
    <w:rsid w:val="004E22B0"/>
    <w:rsid w:val="004E3A8A"/>
    <w:rsid w:val="004E446A"/>
    <w:rsid w:val="004E7D14"/>
    <w:rsid w:val="004F051B"/>
    <w:rsid w:val="00506473"/>
    <w:rsid w:val="0054054A"/>
    <w:rsid w:val="00540F99"/>
    <w:rsid w:val="00542CF5"/>
    <w:rsid w:val="005522BB"/>
    <w:rsid w:val="00576119"/>
    <w:rsid w:val="005827E6"/>
    <w:rsid w:val="00584F6C"/>
    <w:rsid w:val="00585381"/>
    <w:rsid w:val="00585BA4"/>
    <w:rsid w:val="00591AFB"/>
    <w:rsid w:val="00596BBC"/>
    <w:rsid w:val="005A6CD1"/>
    <w:rsid w:val="005B2328"/>
    <w:rsid w:val="005B4E05"/>
    <w:rsid w:val="005C1BBB"/>
    <w:rsid w:val="005C3777"/>
    <w:rsid w:val="005C7055"/>
    <w:rsid w:val="005E2EDC"/>
    <w:rsid w:val="005F0DBF"/>
    <w:rsid w:val="005F372A"/>
    <w:rsid w:val="005F6005"/>
    <w:rsid w:val="006014E8"/>
    <w:rsid w:val="00603A22"/>
    <w:rsid w:val="006052D1"/>
    <w:rsid w:val="00610F9D"/>
    <w:rsid w:val="00620515"/>
    <w:rsid w:val="00621FB4"/>
    <w:rsid w:val="00636B19"/>
    <w:rsid w:val="006440BA"/>
    <w:rsid w:val="00647648"/>
    <w:rsid w:val="00657C07"/>
    <w:rsid w:val="0066006E"/>
    <w:rsid w:val="006675BC"/>
    <w:rsid w:val="00674BF2"/>
    <w:rsid w:val="006766D1"/>
    <w:rsid w:val="00682CD6"/>
    <w:rsid w:val="006A0B15"/>
    <w:rsid w:val="006A3F3F"/>
    <w:rsid w:val="006A4712"/>
    <w:rsid w:val="006C2145"/>
    <w:rsid w:val="006C2755"/>
    <w:rsid w:val="006C2BD3"/>
    <w:rsid w:val="006C4D7B"/>
    <w:rsid w:val="006C7104"/>
    <w:rsid w:val="006C7B95"/>
    <w:rsid w:val="006D1E13"/>
    <w:rsid w:val="006D247F"/>
    <w:rsid w:val="006D5DA8"/>
    <w:rsid w:val="006F745A"/>
    <w:rsid w:val="00700EFD"/>
    <w:rsid w:val="00717B8F"/>
    <w:rsid w:val="00727472"/>
    <w:rsid w:val="007313D4"/>
    <w:rsid w:val="0074075A"/>
    <w:rsid w:val="00744943"/>
    <w:rsid w:val="007452BF"/>
    <w:rsid w:val="00745642"/>
    <w:rsid w:val="007514E9"/>
    <w:rsid w:val="00753C39"/>
    <w:rsid w:val="00771D61"/>
    <w:rsid w:val="00777B13"/>
    <w:rsid w:val="00783A3F"/>
    <w:rsid w:val="007870F1"/>
    <w:rsid w:val="007950FE"/>
    <w:rsid w:val="007B3772"/>
    <w:rsid w:val="007C124F"/>
    <w:rsid w:val="007C261B"/>
    <w:rsid w:val="007C362E"/>
    <w:rsid w:val="007D5586"/>
    <w:rsid w:val="007E605E"/>
    <w:rsid w:val="007F7266"/>
    <w:rsid w:val="00800577"/>
    <w:rsid w:val="00802879"/>
    <w:rsid w:val="00806405"/>
    <w:rsid w:val="0081130E"/>
    <w:rsid w:val="008134F3"/>
    <w:rsid w:val="00816AB5"/>
    <w:rsid w:val="00817329"/>
    <w:rsid w:val="00823F21"/>
    <w:rsid w:val="008245B4"/>
    <w:rsid w:val="008246F4"/>
    <w:rsid w:val="008300A8"/>
    <w:rsid w:val="00830B31"/>
    <w:rsid w:val="0083127B"/>
    <w:rsid w:val="008315CE"/>
    <w:rsid w:val="00844BBB"/>
    <w:rsid w:val="0085719C"/>
    <w:rsid w:val="008647E7"/>
    <w:rsid w:val="0086591A"/>
    <w:rsid w:val="00874C0A"/>
    <w:rsid w:val="0088152A"/>
    <w:rsid w:val="008825BE"/>
    <w:rsid w:val="008855BF"/>
    <w:rsid w:val="00896682"/>
    <w:rsid w:val="008B10DD"/>
    <w:rsid w:val="008B21E2"/>
    <w:rsid w:val="008C5A86"/>
    <w:rsid w:val="008C6525"/>
    <w:rsid w:val="008C77CF"/>
    <w:rsid w:val="008D62E3"/>
    <w:rsid w:val="008D730A"/>
    <w:rsid w:val="008E11A9"/>
    <w:rsid w:val="008E51E1"/>
    <w:rsid w:val="008F358A"/>
    <w:rsid w:val="008F5451"/>
    <w:rsid w:val="00905D83"/>
    <w:rsid w:val="00906716"/>
    <w:rsid w:val="00917977"/>
    <w:rsid w:val="00923870"/>
    <w:rsid w:val="0092660E"/>
    <w:rsid w:val="00933744"/>
    <w:rsid w:val="00934A55"/>
    <w:rsid w:val="009427CD"/>
    <w:rsid w:val="00951D34"/>
    <w:rsid w:val="00954500"/>
    <w:rsid w:val="00970B7F"/>
    <w:rsid w:val="00970C3F"/>
    <w:rsid w:val="00972E66"/>
    <w:rsid w:val="0098761E"/>
    <w:rsid w:val="00995A7B"/>
    <w:rsid w:val="00995B8E"/>
    <w:rsid w:val="009977DC"/>
    <w:rsid w:val="00997F26"/>
    <w:rsid w:val="009A6B7E"/>
    <w:rsid w:val="009B0BF5"/>
    <w:rsid w:val="009B1C89"/>
    <w:rsid w:val="009B76F9"/>
    <w:rsid w:val="009C3657"/>
    <w:rsid w:val="009C44C8"/>
    <w:rsid w:val="009C4BD4"/>
    <w:rsid w:val="009D27A6"/>
    <w:rsid w:val="009D65DD"/>
    <w:rsid w:val="009F4EEC"/>
    <w:rsid w:val="00A147B3"/>
    <w:rsid w:val="00A1686A"/>
    <w:rsid w:val="00A20B46"/>
    <w:rsid w:val="00A21419"/>
    <w:rsid w:val="00A25466"/>
    <w:rsid w:val="00A2613B"/>
    <w:rsid w:val="00A4387A"/>
    <w:rsid w:val="00A45D6B"/>
    <w:rsid w:val="00A53527"/>
    <w:rsid w:val="00A64A7F"/>
    <w:rsid w:val="00A64BFF"/>
    <w:rsid w:val="00A654CC"/>
    <w:rsid w:val="00A76BEE"/>
    <w:rsid w:val="00A812B0"/>
    <w:rsid w:val="00A81368"/>
    <w:rsid w:val="00A82567"/>
    <w:rsid w:val="00A91BAA"/>
    <w:rsid w:val="00A93141"/>
    <w:rsid w:val="00A94D99"/>
    <w:rsid w:val="00A9694D"/>
    <w:rsid w:val="00A96CA1"/>
    <w:rsid w:val="00AA0A18"/>
    <w:rsid w:val="00AA484A"/>
    <w:rsid w:val="00AB070C"/>
    <w:rsid w:val="00AB1360"/>
    <w:rsid w:val="00AC0BDF"/>
    <w:rsid w:val="00AD68A3"/>
    <w:rsid w:val="00AD73FB"/>
    <w:rsid w:val="00AE0BF4"/>
    <w:rsid w:val="00AE2CFA"/>
    <w:rsid w:val="00B03091"/>
    <w:rsid w:val="00B11CBE"/>
    <w:rsid w:val="00B160DA"/>
    <w:rsid w:val="00B2623E"/>
    <w:rsid w:val="00B32A7A"/>
    <w:rsid w:val="00B44727"/>
    <w:rsid w:val="00B50166"/>
    <w:rsid w:val="00B53EB3"/>
    <w:rsid w:val="00B57D39"/>
    <w:rsid w:val="00B66D0A"/>
    <w:rsid w:val="00B715F7"/>
    <w:rsid w:val="00B744A5"/>
    <w:rsid w:val="00B75724"/>
    <w:rsid w:val="00B84508"/>
    <w:rsid w:val="00B863CF"/>
    <w:rsid w:val="00BA03FD"/>
    <w:rsid w:val="00BA610F"/>
    <w:rsid w:val="00BB651F"/>
    <w:rsid w:val="00BB7331"/>
    <w:rsid w:val="00BB792E"/>
    <w:rsid w:val="00BC108C"/>
    <w:rsid w:val="00BC1849"/>
    <w:rsid w:val="00BC191A"/>
    <w:rsid w:val="00BC3619"/>
    <w:rsid w:val="00BD35B3"/>
    <w:rsid w:val="00BE0A1E"/>
    <w:rsid w:val="00BE67C9"/>
    <w:rsid w:val="00BF0803"/>
    <w:rsid w:val="00C06333"/>
    <w:rsid w:val="00C11FC1"/>
    <w:rsid w:val="00C1399B"/>
    <w:rsid w:val="00C17FB5"/>
    <w:rsid w:val="00C20E56"/>
    <w:rsid w:val="00C26150"/>
    <w:rsid w:val="00C26A1B"/>
    <w:rsid w:val="00C26E32"/>
    <w:rsid w:val="00C30C88"/>
    <w:rsid w:val="00C35D48"/>
    <w:rsid w:val="00C46E8B"/>
    <w:rsid w:val="00C5084B"/>
    <w:rsid w:val="00C50F59"/>
    <w:rsid w:val="00C54366"/>
    <w:rsid w:val="00C54D61"/>
    <w:rsid w:val="00C55D8A"/>
    <w:rsid w:val="00C55F3E"/>
    <w:rsid w:val="00C67385"/>
    <w:rsid w:val="00C73653"/>
    <w:rsid w:val="00C84A18"/>
    <w:rsid w:val="00C85954"/>
    <w:rsid w:val="00C8732E"/>
    <w:rsid w:val="00C91F82"/>
    <w:rsid w:val="00CA3EAB"/>
    <w:rsid w:val="00CB2CBD"/>
    <w:rsid w:val="00CB4700"/>
    <w:rsid w:val="00CC574C"/>
    <w:rsid w:val="00CD246C"/>
    <w:rsid w:val="00CD2B54"/>
    <w:rsid w:val="00CD30E9"/>
    <w:rsid w:val="00CD5CC7"/>
    <w:rsid w:val="00CE44F5"/>
    <w:rsid w:val="00CE4CFE"/>
    <w:rsid w:val="00CE6BB0"/>
    <w:rsid w:val="00CE7E99"/>
    <w:rsid w:val="00CF26D0"/>
    <w:rsid w:val="00CF2753"/>
    <w:rsid w:val="00CF3B8D"/>
    <w:rsid w:val="00CF5616"/>
    <w:rsid w:val="00D018B9"/>
    <w:rsid w:val="00D22A1D"/>
    <w:rsid w:val="00D23DBC"/>
    <w:rsid w:val="00D23F15"/>
    <w:rsid w:val="00D32A5B"/>
    <w:rsid w:val="00D376E1"/>
    <w:rsid w:val="00D44DF8"/>
    <w:rsid w:val="00D46365"/>
    <w:rsid w:val="00D602E5"/>
    <w:rsid w:val="00D6151C"/>
    <w:rsid w:val="00D746B5"/>
    <w:rsid w:val="00D82751"/>
    <w:rsid w:val="00D828E3"/>
    <w:rsid w:val="00D91B68"/>
    <w:rsid w:val="00D9571F"/>
    <w:rsid w:val="00DB4E7F"/>
    <w:rsid w:val="00DB7A44"/>
    <w:rsid w:val="00DC43D3"/>
    <w:rsid w:val="00DE19F6"/>
    <w:rsid w:val="00DE35B2"/>
    <w:rsid w:val="00DF0D66"/>
    <w:rsid w:val="00DF31C5"/>
    <w:rsid w:val="00DF351B"/>
    <w:rsid w:val="00DF673F"/>
    <w:rsid w:val="00DF74F8"/>
    <w:rsid w:val="00E03FE5"/>
    <w:rsid w:val="00E10CB7"/>
    <w:rsid w:val="00E15FFC"/>
    <w:rsid w:val="00E20D79"/>
    <w:rsid w:val="00E212FB"/>
    <w:rsid w:val="00E24E4A"/>
    <w:rsid w:val="00E37645"/>
    <w:rsid w:val="00E569F9"/>
    <w:rsid w:val="00E61720"/>
    <w:rsid w:val="00E62F77"/>
    <w:rsid w:val="00E71FBC"/>
    <w:rsid w:val="00E842A8"/>
    <w:rsid w:val="00E922E3"/>
    <w:rsid w:val="00E92CA1"/>
    <w:rsid w:val="00EA0673"/>
    <w:rsid w:val="00EA180A"/>
    <w:rsid w:val="00EA6150"/>
    <w:rsid w:val="00EA7FFA"/>
    <w:rsid w:val="00EB7A9D"/>
    <w:rsid w:val="00EC4C8A"/>
    <w:rsid w:val="00EC7D61"/>
    <w:rsid w:val="00ED6EB2"/>
    <w:rsid w:val="00F02976"/>
    <w:rsid w:val="00F03759"/>
    <w:rsid w:val="00F27B67"/>
    <w:rsid w:val="00F32AD4"/>
    <w:rsid w:val="00F34B53"/>
    <w:rsid w:val="00F43724"/>
    <w:rsid w:val="00F46DC3"/>
    <w:rsid w:val="00F55D3F"/>
    <w:rsid w:val="00F563D9"/>
    <w:rsid w:val="00F56E9D"/>
    <w:rsid w:val="00F57715"/>
    <w:rsid w:val="00F661E1"/>
    <w:rsid w:val="00F7303C"/>
    <w:rsid w:val="00F73F82"/>
    <w:rsid w:val="00F768BA"/>
    <w:rsid w:val="00F83CE8"/>
    <w:rsid w:val="00F85369"/>
    <w:rsid w:val="00F94471"/>
    <w:rsid w:val="00FA0096"/>
    <w:rsid w:val="00FA3B19"/>
    <w:rsid w:val="00FA576A"/>
    <w:rsid w:val="00FA6521"/>
    <w:rsid w:val="00FA7B1F"/>
    <w:rsid w:val="00FB3699"/>
    <w:rsid w:val="00FB4F35"/>
    <w:rsid w:val="00FC1394"/>
    <w:rsid w:val="00FC1BCB"/>
    <w:rsid w:val="00FD14D0"/>
    <w:rsid w:val="00FD47A6"/>
    <w:rsid w:val="00FE0F77"/>
    <w:rsid w:val="00FF4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a71530,#c60c30"/>
    </o:shapedefaults>
    <o:shapelayout v:ext="edit">
      <o:idmap v:ext="edit" data="1"/>
    </o:shapelayout>
  </w:shapeDefaults>
  <w:decimalSymbol w:val="."/>
  <w:listSeparator w:val=","/>
  <w14:docId w14:val="782D2092"/>
  <w15:docId w15:val="{1B862A35-9FD8-4EF2-8219-051D8CA6B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lsdException w:name="heading 1" w:locked="0"/>
    <w:lsdException w:name="heading 2" w:locked="0"/>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qFormat="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locked="0"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Emphasis" w:locked="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FE0F77"/>
    <w:rPr>
      <w:sz w:val="24"/>
      <w:szCs w:val="24"/>
      <w:lang w:val="en-US" w:eastAsia="en-US"/>
    </w:rPr>
  </w:style>
  <w:style w:type="paragraph" w:styleId="Heading1">
    <w:name w:val="heading 1"/>
    <w:basedOn w:val="Normal"/>
    <w:next w:val="Normal"/>
    <w:link w:val="Heading1Char"/>
    <w:locked/>
    <w:rsid w:val="0016116F"/>
    <w:pPr>
      <w:keepNext/>
      <w:spacing w:before="240" w:after="60"/>
      <w:jc w:val="right"/>
      <w:outlineLvl w:val="0"/>
    </w:pPr>
    <w:rPr>
      <w:rFonts w:ascii="Arial" w:hAnsi="Arial"/>
      <w:bCs/>
      <w:color w:val="1F497D"/>
      <w:kern w:val="32"/>
      <w:sz w:val="32"/>
      <w:szCs w:val="32"/>
    </w:rPr>
  </w:style>
  <w:style w:type="paragraph" w:styleId="Heading2">
    <w:name w:val="heading 2"/>
    <w:aliases w:val="Headine 1"/>
    <w:basedOn w:val="Heading1"/>
    <w:next w:val="Normal"/>
    <w:locked/>
    <w:rsid w:val="0016116F"/>
    <w:pPr>
      <w:outlineLvl w:val="1"/>
    </w:pPr>
    <w:rPr>
      <w:rFonts w:cs="Arial"/>
      <w:bCs w:val="0"/>
      <w:color w:val="081C5A"/>
      <w:sz w:val="40"/>
      <w:szCs w:val="70"/>
      <w:lang w:val="en-AU"/>
    </w:rPr>
  </w:style>
  <w:style w:type="paragraph" w:styleId="Heading4">
    <w:name w:val="heading 4"/>
    <w:basedOn w:val="Normal"/>
    <w:next w:val="Normal"/>
    <w:link w:val="Heading4Char"/>
    <w:semiHidden/>
    <w:unhideWhenUsed/>
    <w:qFormat/>
    <w:locked/>
    <w:rsid w:val="006C71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locked/>
    <w:rsid w:val="00373D57"/>
    <w:rPr>
      <w:rFonts w:ascii="Tahoma" w:hAnsi="Tahoma" w:cs="Tahoma"/>
      <w:sz w:val="16"/>
      <w:szCs w:val="16"/>
    </w:rPr>
  </w:style>
  <w:style w:type="paragraph" w:styleId="BodyTextIndent">
    <w:name w:val="Body Text Indent"/>
    <w:basedOn w:val="Normal"/>
    <w:locked/>
    <w:rsid w:val="005F372A"/>
    <w:pPr>
      <w:spacing w:after="120"/>
      <w:ind w:left="283"/>
    </w:pPr>
    <w:rPr>
      <w:lang w:val="en-AU"/>
    </w:rPr>
  </w:style>
  <w:style w:type="character" w:styleId="Hyperlink">
    <w:name w:val="Hyperlink"/>
    <w:uiPriority w:val="99"/>
    <w:locked/>
    <w:rsid w:val="005F372A"/>
    <w:rPr>
      <w:color w:val="0000FF"/>
      <w:u w:val="single"/>
    </w:rPr>
  </w:style>
  <w:style w:type="paragraph" w:styleId="ListBullet">
    <w:name w:val="List Bullet"/>
    <w:basedOn w:val="Normal"/>
    <w:locked/>
    <w:rsid w:val="005F372A"/>
    <w:pPr>
      <w:numPr>
        <w:numId w:val="1"/>
      </w:numPr>
    </w:pPr>
    <w:rPr>
      <w:lang w:val="en-AU"/>
    </w:rPr>
  </w:style>
  <w:style w:type="paragraph" w:customStyle="1" w:styleId="PathologyHeadline1">
    <w:name w:val="Pathology Headline 1"/>
    <w:locked/>
    <w:rsid w:val="0016116F"/>
    <w:rPr>
      <w:rFonts w:ascii="Arial" w:hAnsi="Arial" w:cs="Arial"/>
      <w:b/>
      <w:color w:val="FFFFFF"/>
      <w:sz w:val="56"/>
      <w:szCs w:val="56"/>
      <w:lang w:val="en-US" w:eastAsia="en-US"/>
    </w:rPr>
  </w:style>
  <w:style w:type="paragraph" w:customStyle="1" w:styleId="Subhead1">
    <w:name w:val="Subhead 1"/>
    <w:basedOn w:val="Heading1"/>
    <w:locked/>
    <w:rsid w:val="0016116F"/>
    <w:rPr>
      <w:rFonts w:cs="Arial"/>
    </w:rPr>
  </w:style>
  <w:style w:type="character" w:customStyle="1" w:styleId="Heading1Char">
    <w:name w:val="Heading 1 Char"/>
    <w:link w:val="Heading1"/>
    <w:rsid w:val="0016116F"/>
    <w:rPr>
      <w:rFonts w:ascii="Arial" w:eastAsia="Times New Roman" w:hAnsi="Arial" w:cs="Times New Roman"/>
      <w:bCs/>
      <w:color w:val="1F497D"/>
      <w:kern w:val="32"/>
      <w:sz w:val="32"/>
      <w:szCs w:val="32"/>
      <w:lang w:val="en-US" w:eastAsia="en-US"/>
    </w:rPr>
  </w:style>
  <w:style w:type="paragraph" w:customStyle="1" w:styleId="PathologyBodyCopy">
    <w:name w:val="Pathology Body Copy"/>
    <w:basedOn w:val="Normal"/>
    <w:autoRedefine/>
    <w:locked/>
    <w:rsid w:val="0016116F"/>
    <w:pPr>
      <w:spacing w:before="120" w:after="120" w:line="264" w:lineRule="auto"/>
    </w:pPr>
    <w:rPr>
      <w:rFonts w:ascii="Arial" w:hAnsi="Arial" w:cs="Arial"/>
      <w:color w:val="000000"/>
      <w:sz w:val="22"/>
      <w:szCs w:val="22"/>
    </w:rPr>
  </w:style>
  <w:style w:type="paragraph" w:customStyle="1" w:styleId="PathologyHeading2">
    <w:name w:val="Pathology Heading 2"/>
    <w:next w:val="PathologyBodyCopy"/>
    <w:link w:val="PathologyHeading2Char"/>
    <w:autoRedefine/>
    <w:locked/>
    <w:rsid w:val="0016116F"/>
    <w:pPr>
      <w:spacing w:after="240"/>
    </w:pPr>
    <w:rPr>
      <w:rFonts w:ascii="Arial" w:hAnsi="Arial" w:cs="Arial"/>
      <w:b/>
      <w:color w:val="1F497D"/>
      <w:sz w:val="32"/>
      <w:szCs w:val="22"/>
      <w:lang w:val="en-US" w:eastAsia="en-US"/>
    </w:rPr>
  </w:style>
  <w:style w:type="character" w:customStyle="1" w:styleId="PathologyHeading2Char">
    <w:name w:val="Pathology Heading 2 Char"/>
    <w:link w:val="PathologyHeading2"/>
    <w:rsid w:val="0016116F"/>
    <w:rPr>
      <w:rFonts w:ascii="Arial" w:hAnsi="Arial" w:cs="Arial"/>
      <w:b/>
      <w:color w:val="1F497D"/>
      <w:sz w:val="32"/>
      <w:szCs w:val="22"/>
      <w:lang w:val="en-US" w:eastAsia="en-US"/>
    </w:rPr>
  </w:style>
  <w:style w:type="paragraph" w:customStyle="1" w:styleId="Pathologyfactsheetstyle">
    <w:name w:val="Pathology fact sheet style"/>
    <w:basedOn w:val="PathologyHeading2"/>
    <w:link w:val="PathologyfactsheetstyleChar"/>
    <w:locked/>
    <w:rsid w:val="0016116F"/>
  </w:style>
  <w:style w:type="character" w:customStyle="1" w:styleId="PathologyfactsheetstyleChar">
    <w:name w:val="Pathology fact sheet style Char"/>
    <w:link w:val="Pathologyfactsheetstyle"/>
    <w:rsid w:val="0016116F"/>
  </w:style>
  <w:style w:type="character" w:styleId="Emphasis">
    <w:name w:val="Emphasis"/>
    <w:locked/>
    <w:rsid w:val="0016116F"/>
    <w:rPr>
      <w:i/>
      <w:iCs/>
    </w:rPr>
  </w:style>
  <w:style w:type="character" w:customStyle="1" w:styleId="moh-rtestyle-normal-1">
    <w:name w:val="moh-rtestyle-normal-1"/>
    <w:locked/>
    <w:rsid w:val="00E212FB"/>
  </w:style>
  <w:style w:type="paragraph" w:styleId="Header">
    <w:name w:val="header"/>
    <w:basedOn w:val="Normal"/>
    <w:link w:val="HeaderChar"/>
    <w:qFormat/>
    <w:locked/>
    <w:rsid w:val="00995B8E"/>
    <w:pPr>
      <w:tabs>
        <w:tab w:val="center" w:pos="4513"/>
        <w:tab w:val="right" w:pos="9026"/>
      </w:tabs>
    </w:pPr>
  </w:style>
  <w:style w:type="character" w:customStyle="1" w:styleId="HeaderChar">
    <w:name w:val="Header Char"/>
    <w:link w:val="Header"/>
    <w:rsid w:val="00995B8E"/>
    <w:rPr>
      <w:sz w:val="24"/>
      <w:szCs w:val="24"/>
      <w:lang w:val="en-US" w:eastAsia="en-US"/>
    </w:rPr>
  </w:style>
  <w:style w:type="paragraph" w:styleId="Footer">
    <w:name w:val="footer"/>
    <w:basedOn w:val="Normal"/>
    <w:link w:val="FooterChar"/>
    <w:uiPriority w:val="99"/>
    <w:locked/>
    <w:rsid w:val="00995B8E"/>
    <w:pPr>
      <w:tabs>
        <w:tab w:val="center" w:pos="4513"/>
        <w:tab w:val="right" w:pos="9026"/>
      </w:tabs>
    </w:pPr>
  </w:style>
  <w:style w:type="character" w:customStyle="1" w:styleId="FooterChar">
    <w:name w:val="Footer Char"/>
    <w:link w:val="Footer"/>
    <w:uiPriority w:val="99"/>
    <w:rsid w:val="00995B8E"/>
    <w:rPr>
      <w:sz w:val="24"/>
      <w:szCs w:val="24"/>
      <w:lang w:val="en-US" w:eastAsia="en-US"/>
    </w:rPr>
  </w:style>
  <w:style w:type="table" w:styleId="TableGrid">
    <w:name w:val="Table Grid"/>
    <w:basedOn w:val="TableNormal"/>
    <w:locked/>
    <w:rsid w:val="00B75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locked/>
    <w:rsid w:val="0027677E"/>
    <w:rPr>
      <w:sz w:val="16"/>
      <w:szCs w:val="16"/>
    </w:rPr>
  </w:style>
  <w:style w:type="paragraph" w:styleId="CommentText">
    <w:name w:val="annotation text"/>
    <w:basedOn w:val="Normal"/>
    <w:link w:val="CommentTextChar"/>
    <w:locked/>
    <w:rsid w:val="0027677E"/>
    <w:rPr>
      <w:sz w:val="20"/>
      <w:szCs w:val="20"/>
    </w:rPr>
  </w:style>
  <w:style w:type="character" w:customStyle="1" w:styleId="CommentTextChar">
    <w:name w:val="Comment Text Char"/>
    <w:link w:val="CommentText"/>
    <w:rsid w:val="0027677E"/>
    <w:rPr>
      <w:lang w:val="en-US" w:eastAsia="en-US"/>
    </w:rPr>
  </w:style>
  <w:style w:type="paragraph" w:styleId="CommentSubject">
    <w:name w:val="annotation subject"/>
    <w:basedOn w:val="CommentText"/>
    <w:next w:val="CommentText"/>
    <w:link w:val="CommentSubjectChar"/>
    <w:locked/>
    <w:rsid w:val="0027677E"/>
    <w:rPr>
      <w:b/>
      <w:bCs/>
    </w:rPr>
  </w:style>
  <w:style w:type="character" w:customStyle="1" w:styleId="CommentSubjectChar">
    <w:name w:val="Comment Subject Char"/>
    <w:link w:val="CommentSubject"/>
    <w:rsid w:val="0027677E"/>
    <w:rPr>
      <w:b/>
      <w:bCs/>
      <w:lang w:val="en-US" w:eastAsia="en-US"/>
    </w:rPr>
  </w:style>
  <w:style w:type="paragraph" w:customStyle="1" w:styleId="Subheading1">
    <w:name w:val="Subheading 1"/>
    <w:basedOn w:val="Normal"/>
    <w:link w:val="Subheading1Char"/>
    <w:qFormat/>
    <w:locked/>
    <w:rsid w:val="00A25466"/>
    <w:pPr>
      <w:widowControl w:val="0"/>
      <w:tabs>
        <w:tab w:val="left" w:pos="3240"/>
      </w:tabs>
      <w:spacing w:line="22" w:lineRule="atLeast"/>
    </w:pPr>
    <w:rPr>
      <w:rFonts w:ascii="Arial" w:hAnsi="Arial"/>
      <w:b/>
      <w:noProof/>
      <w:color w:val="00A1DE"/>
      <w:sz w:val="36"/>
      <w:lang w:val="en-AU" w:eastAsia="en-AU"/>
    </w:rPr>
  </w:style>
  <w:style w:type="paragraph" w:styleId="Title">
    <w:name w:val="Title"/>
    <w:basedOn w:val="Subheading1"/>
    <w:next w:val="Normal"/>
    <w:link w:val="TitleChar"/>
    <w:locked/>
    <w:rsid w:val="00A45D6B"/>
    <w:pPr>
      <w:widowControl/>
      <w:spacing w:after="120"/>
      <w:contextualSpacing/>
    </w:pPr>
    <w:rPr>
      <w:rFonts w:eastAsiaTheme="majorEastAsia" w:cstheme="majorBidi"/>
      <w:spacing w:val="5"/>
      <w:kern w:val="28"/>
      <w:szCs w:val="52"/>
    </w:rPr>
  </w:style>
  <w:style w:type="character" w:customStyle="1" w:styleId="TitleChar">
    <w:name w:val="Title Char"/>
    <w:basedOn w:val="DefaultParagraphFont"/>
    <w:link w:val="Title"/>
    <w:rsid w:val="00A45D6B"/>
    <w:rPr>
      <w:rFonts w:ascii="Arial" w:eastAsiaTheme="majorEastAsia" w:hAnsi="Arial" w:cstheme="majorBidi"/>
      <w:b/>
      <w:noProof/>
      <w:color w:val="00A1DE"/>
      <w:spacing w:val="5"/>
      <w:kern w:val="28"/>
      <w:sz w:val="36"/>
      <w:szCs w:val="52"/>
    </w:rPr>
  </w:style>
  <w:style w:type="paragraph" w:customStyle="1" w:styleId="BodyText1">
    <w:name w:val="Body Text1"/>
    <w:basedOn w:val="Normal"/>
    <w:link w:val="BodytextChar"/>
    <w:qFormat/>
    <w:rsid w:val="00A45D6B"/>
    <w:pPr>
      <w:spacing w:after="120"/>
      <w:ind w:right="284"/>
    </w:pPr>
    <w:rPr>
      <w:rFonts w:ascii="Arial" w:hAnsi="Arial" w:cs="Arial"/>
      <w:sz w:val="22"/>
      <w:szCs w:val="22"/>
    </w:rPr>
  </w:style>
  <w:style w:type="paragraph" w:customStyle="1" w:styleId="Subheading2">
    <w:name w:val="Subheading 2"/>
    <w:basedOn w:val="Normal"/>
    <w:link w:val="Subheading2Char"/>
    <w:qFormat/>
    <w:rsid w:val="00A45D6B"/>
    <w:pPr>
      <w:spacing w:before="240" w:after="120"/>
      <w:ind w:right="284"/>
    </w:pPr>
    <w:rPr>
      <w:rFonts w:ascii="Arial" w:hAnsi="Arial" w:cs="Arial"/>
      <w:b/>
      <w:color w:val="00A1DE"/>
      <w:sz w:val="22"/>
      <w:szCs w:val="22"/>
    </w:rPr>
  </w:style>
  <w:style w:type="character" w:customStyle="1" w:styleId="BodytextChar">
    <w:name w:val="Body text Char"/>
    <w:basedOn w:val="DefaultParagraphFont"/>
    <w:link w:val="BodyText1"/>
    <w:rsid w:val="00A45D6B"/>
    <w:rPr>
      <w:rFonts w:ascii="Arial" w:hAnsi="Arial" w:cs="Arial"/>
      <w:sz w:val="22"/>
      <w:szCs w:val="22"/>
      <w:lang w:val="en-US" w:eastAsia="en-US"/>
    </w:rPr>
  </w:style>
  <w:style w:type="paragraph" w:customStyle="1" w:styleId="BulletText">
    <w:name w:val="Bullet Text"/>
    <w:basedOn w:val="Normal"/>
    <w:link w:val="BulletTextChar"/>
    <w:qFormat/>
    <w:rsid w:val="00A45D6B"/>
    <w:pPr>
      <w:numPr>
        <w:numId w:val="2"/>
      </w:numPr>
      <w:spacing w:after="120"/>
      <w:ind w:left="357" w:right="284" w:hanging="357"/>
      <w:contextualSpacing/>
    </w:pPr>
    <w:rPr>
      <w:rFonts w:ascii="Arial" w:hAnsi="Arial" w:cs="Arial"/>
      <w:sz w:val="22"/>
      <w:szCs w:val="22"/>
    </w:rPr>
  </w:style>
  <w:style w:type="character" w:customStyle="1" w:styleId="Subheading2Char">
    <w:name w:val="Subheading 2 Char"/>
    <w:basedOn w:val="DefaultParagraphFont"/>
    <w:link w:val="Subheading2"/>
    <w:rsid w:val="00A45D6B"/>
    <w:rPr>
      <w:rFonts w:ascii="Arial" w:hAnsi="Arial" w:cs="Arial"/>
      <w:b/>
      <w:color w:val="00A1DE"/>
      <w:sz w:val="22"/>
      <w:szCs w:val="22"/>
      <w:lang w:val="en-US" w:eastAsia="en-US"/>
    </w:rPr>
  </w:style>
  <w:style w:type="paragraph" w:customStyle="1" w:styleId="FactSheetTitle">
    <w:name w:val="Fact Sheet Title"/>
    <w:basedOn w:val="Subheading1"/>
    <w:link w:val="FactSheetTitleChar"/>
    <w:rsid w:val="002344E1"/>
    <w:pPr>
      <w:spacing w:after="120" w:line="240" w:lineRule="auto"/>
    </w:pPr>
  </w:style>
  <w:style w:type="character" w:customStyle="1" w:styleId="BulletTextChar">
    <w:name w:val="Bullet Text Char"/>
    <w:basedOn w:val="DefaultParagraphFont"/>
    <w:link w:val="BulletText"/>
    <w:rsid w:val="00A45D6B"/>
    <w:rPr>
      <w:rFonts w:ascii="Arial" w:hAnsi="Arial" w:cs="Arial"/>
      <w:sz w:val="22"/>
      <w:szCs w:val="22"/>
      <w:lang w:val="en-US" w:eastAsia="en-US"/>
    </w:rPr>
  </w:style>
  <w:style w:type="character" w:customStyle="1" w:styleId="Subheading1Char">
    <w:name w:val="Subheading 1 Char"/>
    <w:basedOn w:val="DefaultParagraphFont"/>
    <w:link w:val="Subheading1"/>
    <w:rsid w:val="00A25466"/>
    <w:rPr>
      <w:rFonts w:ascii="Arial" w:hAnsi="Arial"/>
      <w:b/>
      <w:noProof/>
      <w:color w:val="00A1DE"/>
      <w:sz w:val="36"/>
      <w:szCs w:val="24"/>
    </w:rPr>
  </w:style>
  <w:style w:type="character" w:customStyle="1" w:styleId="FactSheetTitleChar">
    <w:name w:val="Fact Sheet Title Char"/>
    <w:basedOn w:val="Subheading1Char"/>
    <w:link w:val="FactSheetTitle"/>
    <w:rsid w:val="002344E1"/>
    <w:rPr>
      <w:rFonts w:ascii="Arial" w:hAnsi="Arial"/>
      <w:b/>
      <w:noProof/>
      <w:color w:val="00A1DE"/>
      <w:sz w:val="36"/>
      <w:szCs w:val="24"/>
    </w:rPr>
  </w:style>
  <w:style w:type="paragraph" w:customStyle="1" w:styleId="Headline">
    <w:name w:val="Headline"/>
    <w:basedOn w:val="Subheading1"/>
    <w:link w:val="HeadlineChar"/>
    <w:qFormat/>
    <w:rsid w:val="00A25466"/>
    <w:pPr>
      <w:spacing w:after="120" w:line="240" w:lineRule="auto"/>
    </w:pPr>
    <w:rPr>
      <w:sz w:val="56"/>
    </w:rPr>
  </w:style>
  <w:style w:type="character" w:customStyle="1" w:styleId="HeadlineChar">
    <w:name w:val="Headline Char"/>
    <w:basedOn w:val="Subheading1Char"/>
    <w:link w:val="Headline"/>
    <w:rsid w:val="00A25466"/>
    <w:rPr>
      <w:rFonts w:ascii="Arial" w:hAnsi="Arial"/>
      <w:b/>
      <w:noProof/>
      <w:color w:val="00A1DE"/>
      <w:sz w:val="56"/>
      <w:szCs w:val="24"/>
    </w:rPr>
  </w:style>
  <w:style w:type="character" w:customStyle="1" w:styleId="Heading4Char">
    <w:name w:val="Heading 4 Char"/>
    <w:basedOn w:val="DefaultParagraphFont"/>
    <w:link w:val="Heading4"/>
    <w:semiHidden/>
    <w:rsid w:val="006C7104"/>
    <w:rPr>
      <w:rFonts w:asciiTheme="majorHAnsi" w:eastAsiaTheme="majorEastAsia" w:hAnsiTheme="majorHAnsi" w:cstheme="majorBidi"/>
      <w:b/>
      <w:bCs/>
      <w:i/>
      <w:iCs/>
      <w:color w:val="4F81BD" w:themeColor="accent1"/>
      <w:sz w:val="24"/>
      <w:szCs w:val="24"/>
      <w:lang w:val="en-US" w:eastAsia="en-US"/>
    </w:rPr>
  </w:style>
  <w:style w:type="paragraph" w:styleId="BodyText">
    <w:name w:val="Body Text"/>
    <w:basedOn w:val="Normal"/>
    <w:link w:val="BodyTextChar0"/>
    <w:unhideWhenUsed/>
    <w:locked/>
    <w:rsid w:val="006C7104"/>
    <w:pPr>
      <w:spacing w:after="120"/>
    </w:pPr>
    <w:rPr>
      <w:rFonts w:ascii="Arial" w:hAnsi="Arial"/>
      <w:lang w:val="en-AU" w:eastAsia="en-AU"/>
    </w:rPr>
  </w:style>
  <w:style w:type="character" w:customStyle="1" w:styleId="BodyTextChar0">
    <w:name w:val="Body Text Char"/>
    <w:basedOn w:val="DefaultParagraphFont"/>
    <w:link w:val="BodyText"/>
    <w:rsid w:val="006C7104"/>
    <w:rPr>
      <w:rFonts w:ascii="Arial" w:hAnsi="Arial"/>
      <w:sz w:val="24"/>
      <w:szCs w:val="24"/>
    </w:rPr>
  </w:style>
  <w:style w:type="paragraph" w:customStyle="1" w:styleId="PSHeading">
    <w:name w:val="PS Heading"/>
    <w:basedOn w:val="Normal"/>
    <w:rsid w:val="006C7104"/>
    <w:pPr>
      <w:pBdr>
        <w:bottom w:val="single" w:sz="4" w:space="4" w:color="auto"/>
      </w:pBdr>
      <w:spacing w:before="360" w:after="120"/>
    </w:pPr>
    <w:rPr>
      <w:rFonts w:ascii="Arial" w:hAnsi="Arial"/>
      <w:b/>
      <w:color w:val="000080"/>
      <w:sz w:val="28"/>
      <w:szCs w:val="28"/>
      <w:lang w:val="en-AU" w:eastAsia="en-AU"/>
    </w:rPr>
  </w:style>
  <w:style w:type="paragraph" w:styleId="ListParagraph">
    <w:name w:val="List Paragraph"/>
    <w:basedOn w:val="Normal"/>
    <w:uiPriority w:val="34"/>
    <w:qFormat/>
    <w:locked/>
    <w:rsid w:val="005F0DBF"/>
    <w:pPr>
      <w:ind w:left="720"/>
      <w:contextualSpacing/>
    </w:pPr>
  </w:style>
  <w:style w:type="character" w:styleId="PlaceholderText">
    <w:name w:val="Placeholder Text"/>
    <w:basedOn w:val="DefaultParagraphFont"/>
    <w:uiPriority w:val="99"/>
    <w:semiHidden/>
    <w:locked/>
    <w:rsid w:val="005F0DBF"/>
    <w:rPr>
      <w:color w:val="808080"/>
    </w:rPr>
  </w:style>
  <w:style w:type="paragraph" w:styleId="NoSpacing">
    <w:name w:val="No Spacing"/>
    <w:uiPriority w:val="1"/>
    <w:qFormat/>
    <w:locked/>
    <w:rsid w:val="00EA180A"/>
    <w:rPr>
      <w:sz w:val="24"/>
      <w:lang w:val="en-US" w:eastAsia="en-US"/>
    </w:rPr>
  </w:style>
  <w:style w:type="paragraph" w:customStyle="1" w:styleId="TableHeading2">
    <w:name w:val="Table Heading 2"/>
    <w:basedOn w:val="Normal"/>
    <w:qFormat/>
    <w:rsid w:val="00260BBE"/>
    <w:pPr>
      <w:overflowPunct w:val="0"/>
      <w:autoSpaceDE w:val="0"/>
      <w:autoSpaceDN w:val="0"/>
      <w:adjustRightInd w:val="0"/>
      <w:spacing w:after="200" w:line="276" w:lineRule="auto"/>
      <w:textAlignment w:val="baseline"/>
    </w:pPr>
    <w:rPr>
      <w:rFonts w:ascii="Cambria" w:eastAsia="Cambria" w:hAnsi="Cambria" w:cs="Arial"/>
      <w:b/>
      <w:bCs/>
      <w:sz w:val="22"/>
      <w:szCs w:val="20"/>
    </w:rPr>
  </w:style>
  <w:style w:type="paragraph" w:customStyle="1" w:styleId="NormalSpaces">
    <w:name w:val="Normal Spaces"/>
    <w:basedOn w:val="Normal"/>
    <w:autoRedefine/>
    <w:qFormat/>
    <w:rsid w:val="00260BBE"/>
    <w:pPr>
      <w:spacing w:after="200" w:line="276" w:lineRule="auto"/>
    </w:pPr>
    <w:rPr>
      <w:rFonts w:ascii="Calibri" w:eastAsia="Cambria" w:hAnsi="Calibri" w:cs="Arial"/>
      <w:sz w:val="22"/>
      <w:szCs w:val="22"/>
      <w:lang w:val="en-CA"/>
    </w:rPr>
  </w:style>
  <w:style w:type="paragraph" w:customStyle="1" w:styleId="Pa17">
    <w:name w:val="Pa17"/>
    <w:basedOn w:val="Normal"/>
    <w:next w:val="Normal"/>
    <w:uiPriority w:val="99"/>
    <w:rsid w:val="00CE44F5"/>
    <w:pPr>
      <w:autoSpaceDE w:val="0"/>
      <w:autoSpaceDN w:val="0"/>
      <w:adjustRightInd w:val="0"/>
      <w:spacing w:line="181" w:lineRule="atLeast"/>
    </w:pPr>
    <w:rPr>
      <w:rFonts w:ascii="Myriad Pro" w:hAnsi="Myriad Pro"/>
      <w:lang w:val="en-AU" w:eastAsia="en-AU"/>
    </w:rPr>
  </w:style>
  <w:style w:type="paragraph" w:styleId="NormalWeb">
    <w:name w:val="Normal (Web)"/>
    <w:basedOn w:val="Normal"/>
    <w:uiPriority w:val="99"/>
    <w:unhideWhenUsed/>
    <w:locked/>
    <w:rsid w:val="00270D70"/>
    <w:pPr>
      <w:spacing w:before="100" w:beforeAutospacing="1" w:after="100" w:afterAutospacing="1"/>
    </w:pPr>
    <w:rPr>
      <w:rFonts w:eastAsiaTheme="minorEastAsia"/>
      <w:lang w:val="en-AU" w:eastAsia="en-AU"/>
    </w:rPr>
  </w:style>
  <w:style w:type="character" w:customStyle="1" w:styleId="tgc">
    <w:name w:val="_tgc"/>
    <w:basedOn w:val="DefaultParagraphFont"/>
    <w:rsid w:val="00A64BFF"/>
  </w:style>
  <w:style w:type="character" w:customStyle="1" w:styleId="apple-converted-space">
    <w:name w:val="apple-converted-space"/>
    <w:rsid w:val="00B32A7A"/>
  </w:style>
  <w:style w:type="character" w:styleId="FollowedHyperlink">
    <w:name w:val="FollowedHyperlink"/>
    <w:basedOn w:val="DefaultParagraphFont"/>
    <w:semiHidden/>
    <w:unhideWhenUsed/>
    <w:locked/>
    <w:rsid w:val="001B5C67"/>
    <w:rPr>
      <w:color w:val="800080" w:themeColor="followedHyperlink"/>
      <w:u w:val="single"/>
    </w:rPr>
  </w:style>
  <w:style w:type="paragraph" w:customStyle="1" w:styleId="Default">
    <w:name w:val="Default"/>
    <w:rsid w:val="008B10DD"/>
    <w:pPr>
      <w:autoSpaceDE w:val="0"/>
      <w:autoSpaceDN w:val="0"/>
      <w:adjustRightInd w:val="0"/>
    </w:pPr>
    <w:rPr>
      <w:rFonts w:ascii="Gibson Light" w:hAnsi="Gibson Light" w:cs="Gibson Light"/>
      <w:color w:val="000000"/>
      <w:sz w:val="24"/>
      <w:szCs w:val="24"/>
    </w:rPr>
  </w:style>
  <w:style w:type="character" w:customStyle="1" w:styleId="A9">
    <w:name w:val="A9"/>
    <w:uiPriority w:val="99"/>
    <w:rsid w:val="008B10DD"/>
    <w:rPr>
      <w:rFonts w:ascii="Symbol" w:hAnsi="Symbol" w:cs="Symbo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79656">
      <w:bodyDiv w:val="1"/>
      <w:marLeft w:val="0"/>
      <w:marRight w:val="0"/>
      <w:marTop w:val="0"/>
      <w:marBottom w:val="0"/>
      <w:divBdr>
        <w:top w:val="none" w:sz="0" w:space="0" w:color="auto"/>
        <w:left w:val="none" w:sz="0" w:space="0" w:color="auto"/>
        <w:bottom w:val="none" w:sz="0" w:space="0" w:color="auto"/>
        <w:right w:val="none" w:sz="0" w:space="0" w:color="auto"/>
      </w:divBdr>
    </w:div>
    <w:div w:id="963078593">
      <w:bodyDiv w:val="1"/>
      <w:marLeft w:val="0"/>
      <w:marRight w:val="0"/>
      <w:marTop w:val="0"/>
      <w:marBottom w:val="0"/>
      <w:divBdr>
        <w:top w:val="none" w:sz="0" w:space="0" w:color="auto"/>
        <w:left w:val="none" w:sz="0" w:space="0" w:color="auto"/>
        <w:bottom w:val="none" w:sz="0" w:space="0" w:color="auto"/>
        <w:right w:val="none" w:sz="0" w:space="0" w:color="auto"/>
      </w:divBdr>
    </w:div>
    <w:div w:id="1489323623">
      <w:bodyDiv w:val="1"/>
      <w:marLeft w:val="0"/>
      <w:marRight w:val="0"/>
      <w:marTop w:val="0"/>
      <w:marBottom w:val="0"/>
      <w:divBdr>
        <w:top w:val="none" w:sz="0" w:space="0" w:color="auto"/>
        <w:left w:val="none" w:sz="0" w:space="0" w:color="auto"/>
        <w:bottom w:val="none" w:sz="0" w:space="0" w:color="auto"/>
        <w:right w:val="none" w:sz="0" w:space="0" w:color="auto"/>
      </w:divBdr>
    </w:div>
    <w:div w:id="1574579808">
      <w:bodyDiv w:val="1"/>
      <w:marLeft w:val="0"/>
      <w:marRight w:val="0"/>
      <w:marTop w:val="0"/>
      <w:marBottom w:val="0"/>
      <w:divBdr>
        <w:top w:val="none" w:sz="0" w:space="0" w:color="auto"/>
        <w:left w:val="none" w:sz="0" w:space="0" w:color="auto"/>
        <w:bottom w:val="none" w:sz="0" w:space="0" w:color="auto"/>
        <w:right w:val="none" w:sz="0" w:space="0" w:color="auto"/>
      </w:divBdr>
    </w:div>
    <w:div w:id="1613049379">
      <w:bodyDiv w:val="1"/>
      <w:marLeft w:val="0"/>
      <w:marRight w:val="0"/>
      <w:marTop w:val="0"/>
      <w:marBottom w:val="0"/>
      <w:divBdr>
        <w:top w:val="none" w:sz="0" w:space="0" w:color="auto"/>
        <w:left w:val="none" w:sz="0" w:space="0" w:color="auto"/>
        <w:bottom w:val="none" w:sz="0" w:space="0" w:color="auto"/>
        <w:right w:val="none" w:sz="0" w:space="0" w:color="auto"/>
      </w:divBdr>
    </w:div>
    <w:div w:id="1688671679">
      <w:bodyDiv w:val="1"/>
      <w:marLeft w:val="0"/>
      <w:marRight w:val="0"/>
      <w:marTop w:val="0"/>
      <w:marBottom w:val="0"/>
      <w:divBdr>
        <w:top w:val="none" w:sz="0" w:space="0" w:color="auto"/>
        <w:left w:val="none" w:sz="0" w:space="0" w:color="auto"/>
        <w:bottom w:val="none" w:sz="0" w:space="0" w:color="auto"/>
        <w:right w:val="none" w:sz="0" w:space="0" w:color="auto"/>
      </w:divBdr>
    </w:div>
    <w:div w:id="1864438425">
      <w:bodyDiv w:val="1"/>
      <w:marLeft w:val="0"/>
      <w:marRight w:val="0"/>
      <w:marTop w:val="0"/>
      <w:marBottom w:val="0"/>
      <w:divBdr>
        <w:top w:val="none" w:sz="0" w:space="0" w:color="auto"/>
        <w:left w:val="none" w:sz="0" w:space="0" w:color="auto"/>
        <w:bottom w:val="none" w:sz="0" w:space="0" w:color="auto"/>
        <w:right w:val="none" w:sz="0" w:space="0" w:color="auto"/>
      </w:divBdr>
      <w:divsChild>
        <w:div w:id="1350444845">
          <w:marLeft w:val="0"/>
          <w:marRight w:val="0"/>
          <w:marTop w:val="0"/>
          <w:marBottom w:val="0"/>
          <w:divBdr>
            <w:top w:val="none" w:sz="0" w:space="0" w:color="auto"/>
            <w:left w:val="none" w:sz="0" w:space="0" w:color="auto"/>
            <w:bottom w:val="none" w:sz="0" w:space="0" w:color="auto"/>
            <w:right w:val="none" w:sz="0" w:space="0" w:color="auto"/>
          </w:divBdr>
          <w:divsChild>
            <w:div w:id="29695127">
              <w:marLeft w:val="0"/>
              <w:marRight w:val="0"/>
              <w:marTop w:val="0"/>
              <w:marBottom w:val="0"/>
              <w:divBdr>
                <w:top w:val="none" w:sz="0" w:space="0" w:color="auto"/>
                <w:left w:val="none" w:sz="0" w:space="0" w:color="auto"/>
                <w:bottom w:val="none" w:sz="0" w:space="0" w:color="auto"/>
                <w:right w:val="none" w:sz="0" w:space="0" w:color="auto"/>
              </w:divBdr>
              <w:divsChild>
                <w:div w:id="12459197">
                  <w:marLeft w:val="0"/>
                  <w:marRight w:val="0"/>
                  <w:marTop w:val="0"/>
                  <w:marBottom w:val="0"/>
                  <w:divBdr>
                    <w:top w:val="none" w:sz="0" w:space="0" w:color="auto"/>
                    <w:left w:val="none" w:sz="0" w:space="0" w:color="auto"/>
                    <w:bottom w:val="none" w:sz="0" w:space="0" w:color="auto"/>
                    <w:right w:val="none" w:sz="0" w:space="0" w:color="auto"/>
                  </w:divBdr>
                  <w:divsChild>
                    <w:div w:id="2092122680">
                      <w:marLeft w:val="0"/>
                      <w:marRight w:val="0"/>
                      <w:marTop w:val="0"/>
                      <w:marBottom w:val="0"/>
                      <w:divBdr>
                        <w:top w:val="none" w:sz="0" w:space="0" w:color="auto"/>
                        <w:left w:val="none" w:sz="0" w:space="0" w:color="auto"/>
                        <w:bottom w:val="none" w:sz="0" w:space="0" w:color="auto"/>
                        <w:right w:val="none" w:sz="0" w:space="0" w:color="auto"/>
                      </w:divBdr>
                      <w:divsChild>
                        <w:div w:id="1593590095">
                          <w:marLeft w:val="0"/>
                          <w:marRight w:val="0"/>
                          <w:marTop w:val="0"/>
                          <w:marBottom w:val="0"/>
                          <w:divBdr>
                            <w:top w:val="none" w:sz="0" w:space="0" w:color="auto"/>
                            <w:left w:val="none" w:sz="0" w:space="0" w:color="auto"/>
                            <w:bottom w:val="none" w:sz="0" w:space="0" w:color="auto"/>
                            <w:right w:val="none" w:sz="0" w:space="0" w:color="auto"/>
                          </w:divBdr>
                          <w:divsChild>
                            <w:div w:id="34402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rd.nci.nih.gov/brd/"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mrc.gov.au/guidelines-publications/e7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iobanking.org/operating-procedures" TargetMode="External"/><Relationship Id="rId4" Type="http://schemas.openxmlformats.org/officeDocument/2006/relationships/settings" Target="settings.xml"/><Relationship Id="rId9" Type="http://schemas.openxmlformats.org/officeDocument/2006/relationships/hyperlink" Target="https://www.nhmrc.gov.au/guidelines-publications/e7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D4A88-F8A3-42BC-AE2B-689A4319E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2815</Words>
  <Characters>16406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Hunter New England Area Health Service</Company>
  <LinksUpToDate>false</LinksUpToDate>
  <CharactersWithSpaces>19183</CharactersWithSpaces>
  <SharedDoc>false</SharedDoc>
  <HLinks>
    <vt:vector size="12" baseType="variant">
      <vt:variant>
        <vt:i4>3473502</vt:i4>
      </vt:variant>
      <vt:variant>
        <vt:i4>3</vt:i4>
      </vt:variant>
      <vt:variant>
        <vt:i4>0</vt:i4>
      </vt:variant>
      <vt:variant>
        <vt:i4>5</vt:i4>
      </vt:variant>
      <vt:variant>
        <vt:lpwstr>mailto:NSWPATH-Info@health.nsw.gov.au</vt:lpwstr>
      </vt:variant>
      <vt:variant>
        <vt:lpwstr/>
      </vt:variant>
      <vt:variant>
        <vt:i4>3473502</vt:i4>
      </vt:variant>
      <vt:variant>
        <vt:i4>0</vt:i4>
      </vt:variant>
      <vt:variant>
        <vt:i4>0</vt:i4>
      </vt:variant>
      <vt:variant>
        <vt:i4>5</vt:i4>
      </vt:variant>
      <vt:variant>
        <vt:lpwstr>mailto:NSWPATH-Info@health.nsw.gov.au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Candace Carter</dc:creator>
  <cp:lastModifiedBy>Candace Carter</cp:lastModifiedBy>
  <cp:revision>3</cp:revision>
  <cp:lastPrinted>2014-02-20T00:20:00Z</cp:lastPrinted>
  <dcterms:created xsi:type="dcterms:W3CDTF">2020-07-27T02:42:00Z</dcterms:created>
  <dcterms:modified xsi:type="dcterms:W3CDTF">2020-07-27T02:43:00Z</dcterms:modified>
</cp:coreProperties>
</file>